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CC81" w14:textId="77777777" w:rsidR="00296A78" w:rsidRDefault="00296A78" w:rsidP="004B744D">
      <w:pPr>
        <w:spacing w:after="0" w:line="240" w:lineRule="auto"/>
        <w:jc w:val="both"/>
        <w:rPr>
          <w:b/>
          <w:bCs/>
          <w:color w:val="4472C4" w:themeColor="accent1"/>
          <w:sz w:val="40"/>
          <w:szCs w:val="40"/>
        </w:rPr>
      </w:pPr>
    </w:p>
    <w:p w14:paraId="10C72C07" w14:textId="63347897" w:rsidR="007D5E9E" w:rsidRPr="00637F1C" w:rsidRDefault="002E015B" w:rsidP="007D5E9E">
      <w:pPr>
        <w:spacing w:after="0" w:line="240" w:lineRule="auto"/>
        <w:ind w:firstLine="708"/>
        <w:jc w:val="both"/>
        <w:rPr>
          <w:b/>
          <w:bCs/>
          <w:color w:val="4472C4" w:themeColor="accent1"/>
          <w:sz w:val="40"/>
          <w:szCs w:val="40"/>
        </w:rPr>
      </w:pPr>
      <w:r>
        <w:rPr>
          <w:b/>
          <w:bCs/>
          <w:color w:val="4472C4" w:themeColor="accent1"/>
          <w:sz w:val="40"/>
          <w:szCs w:val="40"/>
        </w:rPr>
        <w:t xml:space="preserve">                     </w:t>
      </w:r>
      <w:r w:rsidR="00A53003">
        <w:rPr>
          <w:b/>
          <w:bCs/>
          <w:color w:val="4472C4" w:themeColor="accent1"/>
          <w:sz w:val="40"/>
          <w:szCs w:val="40"/>
        </w:rPr>
        <w:t>MEXICO BASICO 202</w:t>
      </w:r>
      <w:r w:rsidR="007D5E9E">
        <w:rPr>
          <w:b/>
          <w:bCs/>
          <w:color w:val="4472C4" w:themeColor="accent1"/>
          <w:sz w:val="40"/>
          <w:szCs w:val="40"/>
        </w:rPr>
        <w:t>4</w:t>
      </w:r>
    </w:p>
    <w:p w14:paraId="36FE39F2" w14:textId="6974DB4D" w:rsidR="00A53003" w:rsidRDefault="00A53003" w:rsidP="004A1B3F">
      <w:pPr>
        <w:spacing w:after="0" w:line="240" w:lineRule="auto"/>
        <w:jc w:val="center"/>
        <w:rPr>
          <w:b/>
          <w:bCs/>
          <w:color w:val="4472C4" w:themeColor="accent1"/>
          <w:sz w:val="32"/>
          <w:szCs w:val="32"/>
        </w:rPr>
      </w:pPr>
      <w:r w:rsidRPr="003A37C1">
        <w:rPr>
          <w:b/>
          <w:bCs/>
          <w:color w:val="4472C4" w:themeColor="accent1"/>
          <w:sz w:val="32"/>
          <w:szCs w:val="32"/>
        </w:rPr>
        <w:t>04 DIAS / 03 NOCHES</w:t>
      </w:r>
    </w:p>
    <w:p w14:paraId="5201D693" w14:textId="77777777" w:rsidR="00A53003" w:rsidRDefault="00A53003" w:rsidP="004A1B3F">
      <w:pPr>
        <w:spacing w:after="0" w:line="240" w:lineRule="auto"/>
        <w:jc w:val="center"/>
        <w:rPr>
          <w:b/>
          <w:bCs/>
          <w:color w:val="4472C4" w:themeColor="accent1"/>
          <w:sz w:val="32"/>
          <w:szCs w:val="32"/>
        </w:rPr>
      </w:pPr>
      <w:r>
        <w:rPr>
          <w:b/>
          <w:bCs/>
          <w:color w:val="4472C4" w:themeColor="accent1"/>
          <w:sz w:val="32"/>
          <w:szCs w:val="32"/>
        </w:rPr>
        <w:t>SALIDAS DIARIAS - MINIMO 02 PAX</w:t>
      </w:r>
    </w:p>
    <w:p w14:paraId="2B91A131" w14:textId="77777777" w:rsidR="00A53003" w:rsidRPr="00300ABF" w:rsidRDefault="00A53003" w:rsidP="002E015B">
      <w:pPr>
        <w:spacing w:after="0" w:line="240" w:lineRule="auto"/>
        <w:jc w:val="both"/>
        <w:rPr>
          <w:b/>
          <w:bCs/>
          <w:color w:val="4472C4" w:themeColor="accent1"/>
          <w:sz w:val="32"/>
          <w:szCs w:val="32"/>
        </w:rPr>
      </w:pPr>
    </w:p>
    <w:p w14:paraId="0CE19BD6" w14:textId="77777777" w:rsidR="00A53003" w:rsidRPr="00C014C5" w:rsidRDefault="00A53003" w:rsidP="002E015B">
      <w:pPr>
        <w:spacing w:after="0" w:line="240" w:lineRule="auto"/>
        <w:ind w:left="-284"/>
        <w:jc w:val="both"/>
        <w:rPr>
          <w:rFonts w:eastAsia="Arial" w:cstheme="minorHAnsi"/>
          <w:b/>
          <w:sz w:val="24"/>
          <w:szCs w:val="24"/>
        </w:rPr>
      </w:pPr>
      <w:r w:rsidRPr="00C014C5">
        <w:rPr>
          <w:rFonts w:eastAsia="Times New Roman" w:cstheme="minorHAnsi"/>
          <w:b/>
          <w:sz w:val="24"/>
          <w:szCs w:val="24"/>
        </w:rPr>
        <w:t>Incluye</w:t>
      </w:r>
      <w:r w:rsidRPr="00C014C5">
        <w:rPr>
          <w:rFonts w:eastAsia="Arial" w:cstheme="minorHAnsi"/>
          <w:b/>
          <w:sz w:val="24"/>
          <w:szCs w:val="24"/>
        </w:rPr>
        <w:t>:</w:t>
      </w:r>
    </w:p>
    <w:p w14:paraId="46241BB6" w14:textId="0115D49C" w:rsidR="00A53003" w:rsidRPr="00C42529" w:rsidRDefault="00A53003" w:rsidP="00C42529">
      <w:pPr>
        <w:pStyle w:val="Prrafodelista"/>
        <w:widowControl w:val="0"/>
        <w:numPr>
          <w:ilvl w:val="0"/>
          <w:numId w:val="5"/>
        </w:numPr>
        <w:suppressAutoHyphens/>
        <w:spacing w:after="0" w:line="240" w:lineRule="auto"/>
        <w:jc w:val="both"/>
        <w:rPr>
          <w:rFonts w:eastAsia="Arial" w:cstheme="minorHAnsi"/>
        </w:rPr>
      </w:pPr>
      <w:r w:rsidRPr="00C42529">
        <w:rPr>
          <w:rFonts w:cstheme="minorHAnsi"/>
        </w:rPr>
        <w:t>Traslado</w:t>
      </w:r>
      <w:r w:rsidRPr="00C42529">
        <w:rPr>
          <w:rFonts w:eastAsia="Arial" w:cstheme="minorHAnsi"/>
        </w:rPr>
        <w:t xml:space="preserve"> </w:t>
      </w:r>
      <w:r w:rsidRPr="00C42529">
        <w:rPr>
          <w:rFonts w:cstheme="minorHAnsi"/>
        </w:rPr>
        <w:t xml:space="preserve">aeropuerto MEX </w:t>
      </w:r>
      <w:r w:rsidRPr="00C42529">
        <w:rPr>
          <w:rFonts w:eastAsia="Arial" w:cstheme="minorHAnsi"/>
        </w:rPr>
        <w:t xml:space="preserve">/ </w:t>
      </w:r>
      <w:r w:rsidRPr="00C42529">
        <w:rPr>
          <w:rFonts w:cstheme="minorHAnsi"/>
        </w:rPr>
        <w:t>hotel</w:t>
      </w:r>
      <w:r w:rsidRPr="00C42529">
        <w:rPr>
          <w:rFonts w:eastAsia="Arial" w:cstheme="minorHAnsi"/>
        </w:rPr>
        <w:t xml:space="preserve"> / </w:t>
      </w:r>
      <w:r w:rsidRPr="00C42529">
        <w:rPr>
          <w:rFonts w:cstheme="minorHAnsi"/>
        </w:rPr>
        <w:t>aeropuerto MEX en</w:t>
      </w:r>
      <w:r w:rsidRPr="00C42529">
        <w:rPr>
          <w:rFonts w:eastAsia="Arial" w:cstheme="minorHAnsi"/>
        </w:rPr>
        <w:t xml:space="preserve"> </w:t>
      </w:r>
      <w:r w:rsidRPr="00C42529">
        <w:rPr>
          <w:rFonts w:cstheme="minorHAnsi"/>
        </w:rPr>
        <w:t>regular</w:t>
      </w:r>
      <w:r w:rsidRPr="00C42529">
        <w:rPr>
          <w:rFonts w:eastAsia="Arial" w:cstheme="minorHAnsi"/>
        </w:rPr>
        <w:t xml:space="preserve"> </w:t>
      </w:r>
    </w:p>
    <w:p w14:paraId="7247ED15" w14:textId="77777777" w:rsidR="00A53003" w:rsidRPr="00C42529" w:rsidRDefault="00A53003" w:rsidP="00C42529">
      <w:pPr>
        <w:pStyle w:val="Prrafodelista"/>
        <w:widowControl w:val="0"/>
        <w:numPr>
          <w:ilvl w:val="0"/>
          <w:numId w:val="5"/>
        </w:numPr>
        <w:suppressAutoHyphens/>
        <w:spacing w:after="0" w:line="240" w:lineRule="auto"/>
        <w:jc w:val="both"/>
        <w:rPr>
          <w:rFonts w:eastAsia="Arial" w:cstheme="minorHAnsi"/>
          <w:b/>
          <w:bCs/>
        </w:rPr>
      </w:pPr>
      <w:r w:rsidRPr="00C42529">
        <w:rPr>
          <w:rFonts w:eastAsia="Arial" w:cstheme="minorHAnsi"/>
          <w:b/>
          <w:bCs/>
        </w:rPr>
        <w:t xml:space="preserve">03 </w:t>
      </w:r>
      <w:r w:rsidRPr="00C42529">
        <w:rPr>
          <w:rFonts w:cstheme="minorHAnsi"/>
          <w:b/>
          <w:bCs/>
        </w:rPr>
        <w:t>noches de alojamiento con desayunos</w:t>
      </w:r>
    </w:p>
    <w:p w14:paraId="4C5F21E9" w14:textId="6200AD88" w:rsidR="00A53003" w:rsidRPr="00C42529" w:rsidRDefault="00A53003" w:rsidP="00C42529">
      <w:pPr>
        <w:pStyle w:val="Prrafodelista"/>
        <w:widowControl w:val="0"/>
        <w:numPr>
          <w:ilvl w:val="0"/>
          <w:numId w:val="5"/>
        </w:numPr>
        <w:suppressAutoHyphens/>
        <w:spacing w:after="0" w:line="240" w:lineRule="auto"/>
        <w:jc w:val="both"/>
        <w:rPr>
          <w:rFonts w:eastAsia="Arial" w:cstheme="minorHAnsi"/>
        </w:rPr>
      </w:pPr>
      <w:r w:rsidRPr="00C42529">
        <w:rPr>
          <w:rFonts w:eastAsia="Arial" w:cstheme="minorHAnsi"/>
        </w:rPr>
        <w:t>Visita a la ciudad</w:t>
      </w:r>
      <w:r w:rsidR="00F21EDB" w:rsidRPr="00C42529">
        <w:rPr>
          <w:rFonts w:eastAsia="Arial" w:cstheme="minorHAnsi"/>
        </w:rPr>
        <w:t xml:space="preserve"> en regular</w:t>
      </w:r>
    </w:p>
    <w:p w14:paraId="78A4B50B" w14:textId="4BB262E1" w:rsidR="00A53003" w:rsidRPr="00C42529" w:rsidRDefault="00A53003" w:rsidP="00C42529">
      <w:pPr>
        <w:pStyle w:val="Prrafodelista"/>
        <w:widowControl w:val="0"/>
        <w:numPr>
          <w:ilvl w:val="0"/>
          <w:numId w:val="5"/>
        </w:numPr>
        <w:suppressAutoHyphens/>
        <w:spacing w:after="0" w:line="240" w:lineRule="auto"/>
        <w:jc w:val="both"/>
        <w:rPr>
          <w:rFonts w:eastAsia="Arial" w:cstheme="minorHAnsi"/>
        </w:rPr>
      </w:pPr>
      <w:r w:rsidRPr="00C42529">
        <w:rPr>
          <w:rFonts w:eastAsia="Arial" w:cstheme="minorHAnsi"/>
        </w:rPr>
        <w:t>Basílica de Guadalupe y Pirámides de Teotihuacan</w:t>
      </w:r>
      <w:r w:rsidR="00F21EDB" w:rsidRPr="00C42529">
        <w:rPr>
          <w:rFonts w:eastAsia="Arial" w:cstheme="minorHAnsi"/>
        </w:rPr>
        <w:t xml:space="preserve"> sin alm</w:t>
      </w:r>
      <w:r w:rsidR="00A63E8F">
        <w:rPr>
          <w:rFonts w:eastAsia="Arial" w:cstheme="minorHAnsi"/>
        </w:rPr>
        <w:t>uer</w:t>
      </w:r>
      <w:r w:rsidR="00F21EDB" w:rsidRPr="00C42529">
        <w:rPr>
          <w:rFonts w:eastAsia="Arial" w:cstheme="minorHAnsi"/>
        </w:rPr>
        <w:t>zo en regular</w:t>
      </w:r>
    </w:p>
    <w:p w14:paraId="61C2592F" w14:textId="77777777" w:rsidR="00A53003" w:rsidRPr="00C42529" w:rsidRDefault="00A53003" w:rsidP="00C42529">
      <w:pPr>
        <w:pStyle w:val="Prrafodelista"/>
        <w:widowControl w:val="0"/>
        <w:numPr>
          <w:ilvl w:val="0"/>
          <w:numId w:val="5"/>
        </w:numPr>
        <w:suppressAutoHyphens/>
        <w:spacing w:after="0" w:line="240" w:lineRule="auto"/>
        <w:jc w:val="both"/>
        <w:rPr>
          <w:rFonts w:eastAsia="Arial" w:cstheme="minorHAnsi"/>
        </w:rPr>
      </w:pPr>
      <w:r w:rsidRPr="00C42529">
        <w:rPr>
          <w:rFonts w:cstheme="minorHAnsi"/>
        </w:rPr>
        <w:t>Guía en español</w:t>
      </w:r>
    </w:p>
    <w:p w14:paraId="77E45961" w14:textId="77777777" w:rsidR="00A53003" w:rsidRPr="00C42529" w:rsidRDefault="00A53003" w:rsidP="00C42529">
      <w:pPr>
        <w:pStyle w:val="Prrafodelista"/>
        <w:widowControl w:val="0"/>
        <w:numPr>
          <w:ilvl w:val="0"/>
          <w:numId w:val="5"/>
        </w:numPr>
        <w:suppressAutoHyphens/>
        <w:spacing w:after="0" w:line="240" w:lineRule="auto"/>
        <w:jc w:val="both"/>
        <w:rPr>
          <w:rFonts w:eastAsia="Arial" w:cstheme="minorHAnsi"/>
        </w:rPr>
      </w:pPr>
      <w:r w:rsidRPr="00C42529">
        <w:rPr>
          <w:rFonts w:cstheme="minorHAnsi"/>
        </w:rPr>
        <w:t>Impuestos</w:t>
      </w:r>
    </w:p>
    <w:p w14:paraId="0E45E15E" w14:textId="77777777" w:rsidR="00A53003" w:rsidRPr="00C014C5" w:rsidRDefault="00A53003" w:rsidP="002E015B">
      <w:pPr>
        <w:pStyle w:val="Prrafodelista"/>
        <w:widowControl w:val="0"/>
        <w:suppressAutoHyphens/>
        <w:spacing w:after="0" w:line="240" w:lineRule="auto"/>
        <w:jc w:val="both"/>
        <w:rPr>
          <w:rFonts w:eastAsia="Arial" w:cstheme="minorHAnsi"/>
        </w:rPr>
      </w:pPr>
    </w:p>
    <w:p w14:paraId="29E381D5" w14:textId="77777777" w:rsidR="00A53003" w:rsidRDefault="00A53003" w:rsidP="002E015B">
      <w:pPr>
        <w:widowControl w:val="0"/>
        <w:suppressAutoHyphens/>
        <w:spacing w:after="0" w:line="240" w:lineRule="auto"/>
        <w:ind w:left="-284"/>
        <w:jc w:val="both"/>
        <w:rPr>
          <w:rFonts w:eastAsia="Arial" w:cstheme="minorHAnsi"/>
          <w:b/>
          <w:bCs/>
          <w:sz w:val="24"/>
          <w:szCs w:val="24"/>
        </w:rPr>
      </w:pPr>
      <w:r w:rsidRPr="00C014C5">
        <w:rPr>
          <w:rFonts w:cstheme="minorHAnsi"/>
          <w:b/>
          <w:bCs/>
          <w:sz w:val="24"/>
          <w:szCs w:val="24"/>
        </w:rPr>
        <w:t>PRECIO</w:t>
      </w:r>
      <w:r w:rsidRPr="00C014C5">
        <w:rPr>
          <w:rFonts w:eastAsia="Arial" w:cstheme="minorHAnsi"/>
          <w:b/>
          <w:bCs/>
          <w:sz w:val="24"/>
          <w:szCs w:val="24"/>
        </w:rPr>
        <w:t xml:space="preserve"> </w:t>
      </w:r>
      <w:r w:rsidRPr="00C014C5">
        <w:rPr>
          <w:rFonts w:cstheme="minorHAnsi"/>
          <w:b/>
          <w:bCs/>
          <w:sz w:val="24"/>
          <w:szCs w:val="24"/>
        </w:rPr>
        <w:t>POR</w:t>
      </w:r>
      <w:r w:rsidRPr="00C014C5">
        <w:rPr>
          <w:rFonts w:eastAsia="Arial" w:cstheme="minorHAnsi"/>
          <w:b/>
          <w:bCs/>
          <w:sz w:val="24"/>
          <w:szCs w:val="24"/>
        </w:rPr>
        <w:t xml:space="preserve"> </w:t>
      </w:r>
      <w:r w:rsidRPr="00C014C5">
        <w:rPr>
          <w:rFonts w:cstheme="minorHAnsi"/>
          <w:b/>
          <w:bCs/>
          <w:sz w:val="24"/>
          <w:szCs w:val="24"/>
        </w:rPr>
        <w:t>PERSONA</w:t>
      </w:r>
      <w:r w:rsidRPr="00C014C5">
        <w:rPr>
          <w:rFonts w:eastAsia="Arial" w:cstheme="minorHAnsi"/>
          <w:b/>
          <w:bCs/>
          <w:sz w:val="24"/>
          <w:szCs w:val="24"/>
        </w:rPr>
        <w:t xml:space="preserve"> </w:t>
      </w:r>
      <w:r w:rsidRPr="00C014C5">
        <w:rPr>
          <w:rFonts w:cstheme="minorHAnsi"/>
          <w:b/>
          <w:bCs/>
          <w:sz w:val="24"/>
          <w:szCs w:val="24"/>
        </w:rPr>
        <w:t>EN</w:t>
      </w:r>
      <w:r w:rsidRPr="00C014C5">
        <w:rPr>
          <w:rFonts w:eastAsia="Arial" w:cstheme="minorHAnsi"/>
          <w:b/>
          <w:bCs/>
          <w:sz w:val="24"/>
          <w:szCs w:val="24"/>
        </w:rPr>
        <w:t xml:space="preserve"> </w:t>
      </w:r>
      <w:r w:rsidRPr="00C014C5">
        <w:rPr>
          <w:rFonts w:cstheme="minorHAnsi"/>
          <w:b/>
          <w:bCs/>
          <w:sz w:val="24"/>
          <w:szCs w:val="24"/>
        </w:rPr>
        <w:t>DOLARES</w:t>
      </w:r>
      <w:r w:rsidRPr="00C014C5">
        <w:rPr>
          <w:rFonts w:eastAsia="Arial" w:cstheme="minorHAnsi"/>
          <w:b/>
          <w:bCs/>
          <w:sz w:val="24"/>
          <w:szCs w:val="24"/>
        </w:rPr>
        <w:t xml:space="preserve"> </w:t>
      </w:r>
      <w:r w:rsidRPr="00C014C5">
        <w:rPr>
          <w:rFonts w:cstheme="minorHAnsi"/>
          <w:b/>
          <w:bCs/>
          <w:sz w:val="24"/>
          <w:szCs w:val="24"/>
        </w:rPr>
        <w:t>AMERICANOS</w:t>
      </w:r>
      <w:r w:rsidRPr="00C014C5">
        <w:rPr>
          <w:rFonts w:eastAsia="Arial" w:cstheme="minorHAnsi"/>
          <w:b/>
          <w:bCs/>
          <w:sz w:val="24"/>
          <w:szCs w:val="24"/>
        </w:rPr>
        <w:t>:</w:t>
      </w:r>
    </w:p>
    <w:p w14:paraId="17F88214" w14:textId="77777777" w:rsidR="00A53003" w:rsidRDefault="00A53003" w:rsidP="002E015B">
      <w:pPr>
        <w:spacing w:after="0" w:line="240" w:lineRule="auto"/>
        <w:jc w:val="both"/>
        <w:rPr>
          <w:rFonts w:cstheme="minorHAnsi"/>
          <w:b/>
          <w:bCs/>
        </w:rPr>
      </w:pPr>
    </w:p>
    <w:tbl>
      <w:tblPr>
        <w:tblW w:w="8642" w:type="dxa"/>
        <w:tblCellMar>
          <w:left w:w="70" w:type="dxa"/>
          <w:right w:w="70" w:type="dxa"/>
        </w:tblCellMar>
        <w:tblLook w:val="04A0" w:firstRow="1" w:lastRow="0" w:firstColumn="1" w:lastColumn="0" w:noHBand="0" w:noVBand="1"/>
      </w:tblPr>
      <w:tblGrid>
        <w:gridCol w:w="1696"/>
        <w:gridCol w:w="519"/>
        <w:gridCol w:w="792"/>
        <w:gridCol w:w="546"/>
        <w:gridCol w:w="736"/>
        <w:gridCol w:w="513"/>
        <w:gridCol w:w="730"/>
        <w:gridCol w:w="513"/>
        <w:gridCol w:w="546"/>
        <w:gridCol w:w="513"/>
        <w:gridCol w:w="1538"/>
      </w:tblGrid>
      <w:tr w:rsidR="000945C5" w:rsidRPr="00342FC6" w14:paraId="01086ADC" w14:textId="77777777" w:rsidTr="00111238">
        <w:trPr>
          <w:trHeight w:val="398"/>
        </w:trPr>
        <w:tc>
          <w:tcPr>
            <w:tcW w:w="1696" w:type="dxa"/>
            <w:tcBorders>
              <w:top w:val="single" w:sz="4" w:space="0" w:color="000000"/>
              <w:left w:val="single" w:sz="4" w:space="0" w:color="000000"/>
              <w:bottom w:val="nil"/>
              <w:right w:val="single" w:sz="4" w:space="0" w:color="auto"/>
            </w:tcBorders>
            <w:shd w:val="clear" w:color="008080" w:fill="0066CC"/>
            <w:noWrap/>
            <w:vAlign w:val="center"/>
            <w:hideMark/>
          </w:tcPr>
          <w:p w14:paraId="7E0D27F2"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HOTEL</w:t>
            </w:r>
          </w:p>
        </w:tc>
        <w:tc>
          <w:tcPr>
            <w:tcW w:w="0" w:type="auto"/>
            <w:tcBorders>
              <w:top w:val="single" w:sz="4" w:space="0" w:color="000000"/>
              <w:left w:val="single" w:sz="4" w:space="0" w:color="auto"/>
              <w:bottom w:val="nil"/>
              <w:right w:val="single" w:sz="4" w:space="0" w:color="000000"/>
            </w:tcBorders>
            <w:shd w:val="clear" w:color="008080" w:fill="0066CC"/>
            <w:noWrap/>
            <w:vAlign w:val="center"/>
            <w:hideMark/>
          </w:tcPr>
          <w:p w14:paraId="59C257BD" w14:textId="73C1FE23"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HAB</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0FACCC00"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SIMPLE</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731AC369"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N.A.</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64C781D0"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DOBLE</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54CBED57"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N.A.</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2E5D0836"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TRIPLE</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4210BEC8"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N.A.</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1773DD38"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CHD</w:t>
            </w:r>
          </w:p>
        </w:tc>
        <w:tc>
          <w:tcPr>
            <w:tcW w:w="0" w:type="auto"/>
            <w:tcBorders>
              <w:top w:val="single" w:sz="4" w:space="0" w:color="000000"/>
              <w:left w:val="nil"/>
              <w:bottom w:val="single" w:sz="4" w:space="0" w:color="000000"/>
              <w:right w:val="single" w:sz="4" w:space="0" w:color="000000"/>
            </w:tcBorders>
            <w:shd w:val="clear" w:color="008080" w:fill="0066CC"/>
            <w:noWrap/>
            <w:vAlign w:val="center"/>
            <w:hideMark/>
          </w:tcPr>
          <w:p w14:paraId="52FA69A9"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N.A.</w:t>
            </w:r>
          </w:p>
        </w:tc>
        <w:tc>
          <w:tcPr>
            <w:tcW w:w="1538" w:type="dxa"/>
            <w:tcBorders>
              <w:top w:val="single" w:sz="4" w:space="0" w:color="000000"/>
              <w:left w:val="nil"/>
              <w:bottom w:val="single" w:sz="4" w:space="0" w:color="000000"/>
              <w:right w:val="single" w:sz="4" w:space="0" w:color="000000"/>
            </w:tcBorders>
            <w:shd w:val="clear" w:color="008080" w:fill="0066CC"/>
            <w:noWrap/>
            <w:vAlign w:val="center"/>
            <w:hideMark/>
          </w:tcPr>
          <w:p w14:paraId="6BB45AB3" w14:textId="77777777" w:rsidR="000945C5" w:rsidRPr="00342FC6" w:rsidRDefault="000945C5" w:rsidP="00342FC6">
            <w:pPr>
              <w:spacing w:after="0" w:line="240" w:lineRule="auto"/>
              <w:jc w:val="center"/>
              <w:rPr>
                <w:rFonts w:ascii="Calibri Light" w:eastAsia="Times New Roman" w:hAnsi="Calibri Light" w:cs="Calibri Light"/>
                <w:b/>
                <w:bCs/>
                <w:color w:val="FFFFFF"/>
                <w:lang w:eastAsia="es-PE"/>
              </w:rPr>
            </w:pPr>
            <w:r w:rsidRPr="00342FC6">
              <w:rPr>
                <w:rFonts w:ascii="Calibri Light" w:eastAsia="Times New Roman" w:hAnsi="Calibri Light" w:cs="Calibri Light"/>
                <w:b/>
                <w:bCs/>
                <w:color w:val="FFFFFF"/>
                <w:lang w:eastAsia="es-PE"/>
              </w:rPr>
              <w:t>VIGENCIA</w:t>
            </w:r>
          </w:p>
        </w:tc>
      </w:tr>
      <w:tr w:rsidR="000945C5" w:rsidRPr="00342FC6" w14:paraId="51142A02" w14:textId="77777777" w:rsidTr="00111238">
        <w:trPr>
          <w:trHeight w:val="47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27B4" w14:textId="77777777" w:rsidR="000945C5" w:rsidRPr="00342FC6" w:rsidRDefault="000945C5" w:rsidP="00342FC6">
            <w:pPr>
              <w:spacing w:after="0" w:line="240" w:lineRule="auto"/>
              <w:jc w:val="center"/>
              <w:rPr>
                <w:rFonts w:ascii="Calibri Light" w:eastAsia="Times New Roman" w:hAnsi="Calibri Light" w:cs="Calibri Light"/>
                <w:lang w:eastAsia="es-PE"/>
              </w:rPr>
            </w:pPr>
            <w:r w:rsidRPr="00342FC6">
              <w:rPr>
                <w:rFonts w:ascii="Calibri Light" w:eastAsia="Times New Roman" w:hAnsi="Calibri Light" w:cs="Calibri Light"/>
                <w:lang w:eastAsia="es-PE"/>
              </w:rPr>
              <w:t>REGENTE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17FD8E" w14:textId="34260190"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bookmarkStart w:id="0" w:name="RANGE!C5:L5"/>
            <w:r w:rsidRPr="00342FC6">
              <w:rPr>
                <w:rFonts w:ascii="Calibri Light" w:eastAsia="Times New Roman" w:hAnsi="Calibri Light" w:cs="Calibri Light"/>
                <w:sz w:val="20"/>
                <w:szCs w:val="20"/>
                <w:lang w:eastAsia="es-PE"/>
              </w:rPr>
              <w:t>STD</w:t>
            </w:r>
            <w:bookmarkEnd w:id="0"/>
          </w:p>
        </w:tc>
        <w:tc>
          <w:tcPr>
            <w:tcW w:w="0" w:type="auto"/>
            <w:tcBorders>
              <w:top w:val="nil"/>
              <w:left w:val="nil"/>
              <w:bottom w:val="single" w:sz="4" w:space="0" w:color="000000"/>
              <w:right w:val="single" w:sz="4" w:space="0" w:color="000000"/>
            </w:tcBorders>
            <w:shd w:val="clear" w:color="auto" w:fill="auto"/>
            <w:noWrap/>
            <w:vAlign w:val="center"/>
            <w:hideMark/>
          </w:tcPr>
          <w:p w14:paraId="7C671BBB"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$333</w:t>
            </w:r>
          </w:p>
        </w:tc>
        <w:tc>
          <w:tcPr>
            <w:tcW w:w="0" w:type="auto"/>
            <w:tcBorders>
              <w:top w:val="nil"/>
              <w:left w:val="nil"/>
              <w:bottom w:val="single" w:sz="4" w:space="0" w:color="000000"/>
              <w:right w:val="single" w:sz="4" w:space="0" w:color="000000"/>
            </w:tcBorders>
            <w:shd w:val="clear" w:color="auto" w:fill="auto"/>
            <w:noWrap/>
            <w:vAlign w:val="center"/>
            <w:hideMark/>
          </w:tcPr>
          <w:p w14:paraId="1A9FCB66"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$79</w:t>
            </w:r>
          </w:p>
        </w:tc>
        <w:tc>
          <w:tcPr>
            <w:tcW w:w="0" w:type="auto"/>
            <w:tcBorders>
              <w:top w:val="nil"/>
              <w:left w:val="nil"/>
              <w:bottom w:val="single" w:sz="4" w:space="0" w:color="000000"/>
              <w:right w:val="single" w:sz="4" w:space="0" w:color="000000"/>
            </w:tcBorders>
            <w:shd w:val="clear" w:color="auto" w:fill="auto"/>
            <w:noWrap/>
            <w:vAlign w:val="center"/>
            <w:hideMark/>
          </w:tcPr>
          <w:p w14:paraId="7F4AC245" w14:textId="368707B1"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$22</w:t>
            </w:r>
            <w:r w:rsidR="00480EB2">
              <w:rPr>
                <w:rFonts w:ascii="Calibri Light" w:eastAsia="Times New Roman" w:hAnsi="Calibri Light" w:cs="Calibri Light"/>
                <w:sz w:val="20"/>
                <w:szCs w:val="20"/>
                <w:lang w:eastAsia="es-PE"/>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720BD670"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$43</w:t>
            </w:r>
          </w:p>
        </w:tc>
        <w:tc>
          <w:tcPr>
            <w:tcW w:w="0" w:type="auto"/>
            <w:tcBorders>
              <w:top w:val="nil"/>
              <w:left w:val="nil"/>
              <w:bottom w:val="single" w:sz="4" w:space="0" w:color="000000"/>
              <w:right w:val="single" w:sz="4" w:space="0" w:color="000000"/>
            </w:tcBorders>
            <w:shd w:val="clear" w:color="auto" w:fill="auto"/>
            <w:noWrap/>
            <w:vAlign w:val="center"/>
            <w:hideMark/>
          </w:tcPr>
          <w:p w14:paraId="4B2E6CD0"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$199</w:t>
            </w:r>
          </w:p>
        </w:tc>
        <w:tc>
          <w:tcPr>
            <w:tcW w:w="0" w:type="auto"/>
            <w:tcBorders>
              <w:top w:val="nil"/>
              <w:left w:val="nil"/>
              <w:bottom w:val="single" w:sz="4" w:space="0" w:color="000000"/>
              <w:right w:val="single" w:sz="4" w:space="0" w:color="000000"/>
            </w:tcBorders>
            <w:shd w:val="clear" w:color="auto" w:fill="auto"/>
            <w:noWrap/>
            <w:vAlign w:val="center"/>
            <w:hideMark/>
          </w:tcPr>
          <w:p w14:paraId="4F115794"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6759B7CF"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$98</w:t>
            </w:r>
          </w:p>
        </w:tc>
        <w:tc>
          <w:tcPr>
            <w:tcW w:w="0" w:type="auto"/>
            <w:tcBorders>
              <w:top w:val="nil"/>
              <w:left w:val="nil"/>
              <w:bottom w:val="single" w:sz="4" w:space="0" w:color="000000"/>
              <w:right w:val="single" w:sz="4" w:space="0" w:color="000000"/>
            </w:tcBorders>
            <w:shd w:val="clear" w:color="auto" w:fill="auto"/>
            <w:noWrap/>
            <w:vAlign w:val="center"/>
            <w:hideMark/>
          </w:tcPr>
          <w:p w14:paraId="77ED6161"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$10</w:t>
            </w:r>
          </w:p>
        </w:tc>
        <w:tc>
          <w:tcPr>
            <w:tcW w:w="1538" w:type="dxa"/>
            <w:tcBorders>
              <w:top w:val="nil"/>
              <w:left w:val="nil"/>
              <w:bottom w:val="single" w:sz="4" w:space="0" w:color="000000"/>
              <w:right w:val="single" w:sz="4" w:space="0" w:color="000000"/>
            </w:tcBorders>
            <w:shd w:val="clear" w:color="auto" w:fill="auto"/>
            <w:vAlign w:val="center"/>
            <w:hideMark/>
          </w:tcPr>
          <w:p w14:paraId="68BDB6A1" w14:textId="01A51B2C"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01ene-</w:t>
            </w:r>
            <w:r w:rsidR="001170FC">
              <w:rPr>
                <w:rFonts w:ascii="Calibri Light" w:eastAsia="Times New Roman" w:hAnsi="Calibri Light" w:cs="Calibri Light"/>
                <w:sz w:val="20"/>
                <w:szCs w:val="20"/>
                <w:lang w:eastAsia="es-PE"/>
              </w:rPr>
              <w:t>15</w:t>
            </w:r>
            <w:r w:rsidRPr="00342FC6">
              <w:rPr>
                <w:rFonts w:ascii="Calibri Light" w:eastAsia="Times New Roman" w:hAnsi="Calibri Light" w:cs="Calibri Light"/>
                <w:sz w:val="20"/>
                <w:szCs w:val="20"/>
                <w:lang w:eastAsia="es-PE"/>
              </w:rPr>
              <w:t>Dic'2</w:t>
            </w:r>
            <w:r w:rsidR="001170FC">
              <w:rPr>
                <w:rFonts w:ascii="Calibri Light" w:eastAsia="Times New Roman" w:hAnsi="Calibri Light" w:cs="Calibri Light"/>
                <w:sz w:val="20"/>
                <w:szCs w:val="20"/>
                <w:lang w:eastAsia="es-PE"/>
              </w:rPr>
              <w:t>4</w:t>
            </w:r>
          </w:p>
        </w:tc>
      </w:tr>
      <w:tr w:rsidR="000945C5" w:rsidRPr="00342FC6" w14:paraId="299FA060" w14:textId="77777777" w:rsidTr="00111238">
        <w:trPr>
          <w:trHeight w:val="47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D9C81AC" w14:textId="77777777" w:rsidR="000945C5" w:rsidRPr="00342FC6" w:rsidRDefault="000945C5" w:rsidP="00342FC6">
            <w:pPr>
              <w:spacing w:after="0" w:line="240" w:lineRule="auto"/>
              <w:jc w:val="center"/>
              <w:rPr>
                <w:rFonts w:ascii="Calibri Light" w:eastAsia="Times New Roman" w:hAnsi="Calibri Light" w:cs="Calibri Light"/>
                <w:lang w:eastAsia="es-PE"/>
              </w:rPr>
            </w:pPr>
            <w:r w:rsidRPr="00342FC6">
              <w:rPr>
                <w:rFonts w:ascii="Calibri Light" w:eastAsia="Times New Roman" w:hAnsi="Calibri Light" w:cs="Calibri Light"/>
                <w:lang w:eastAsia="es-PE"/>
              </w:rPr>
              <w:t>CASA BLANCA 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274906" w14:textId="1C18BED4"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bookmarkStart w:id="1" w:name="RANGE!C6:L6"/>
            <w:r w:rsidRPr="00342FC6">
              <w:rPr>
                <w:rFonts w:ascii="Calibri Light" w:eastAsia="Times New Roman" w:hAnsi="Calibri Light" w:cs="Calibri Light"/>
                <w:sz w:val="20"/>
                <w:szCs w:val="20"/>
                <w:lang w:eastAsia="es-PE"/>
              </w:rPr>
              <w:t>STD</w:t>
            </w:r>
            <w:bookmarkEnd w:id="1"/>
          </w:p>
        </w:tc>
        <w:tc>
          <w:tcPr>
            <w:tcW w:w="0" w:type="auto"/>
            <w:tcBorders>
              <w:top w:val="nil"/>
              <w:left w:val="nil"/>
              <w:bottom w:val="single" w:sz="4" w:space="0" w:color="000000"/>
              <w:right w:val="single" w:sz="4" w:space="0" w:color="000000"/>
            </w:tcBorders>
            <w:shd w:val="clear" w:color="auto" w:fill="auto"/>
            <w:noWrap/>
            <w:vAlign w:val="center"/>
            <w:hideMark/>
          </w:tcPr>
          <w:p w14:paraId="26294518"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$406</w:t>
            </w:r>
          </w:p>
        </w:tc>
        <w:tc>
          <w:tcPr>
            <w:tcW w:w="0" w:type="auto"/>
            <w:tcBorders>
              <w:top w:val="nil"/>
              <w:left w:val="nil"/>
              <w:bottom w:val="single" w:sz="4" w:space="0" w:color="000000"/>
              <w:right w:val="single" w:sz="4" w:space="0" w:color="000000"/>
            </w:tcBorders>
            <w:shd w:val="clear" w:color="auto" w:fill="auto"/>
            <w:noWrap/>
            <w:vAlign w:val="center"/>
            <w:hideMark/>
          </w:tcPr>
          <w:p w14:paraId="184C825D"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$104</w:t>
            </w:r>
          </w:p>
        </w:tc>
        <w:tc>
          <w:tcPr>
            <w:tcW w:w="0" w:type="auto"/>
            <w:tcBorders>
              <w:top w:val="nil"/>
              <w:left w:val="nil"/>
              <w:bottom w:val="single" w:sz="4" w:space="0" w:color="000000"/>
              <w:right w:val="single" w:sz="4" w:space="0" w:color="000000"/>
            </w:tcBorders>
            <w:shd w:val="clear" w:color="auto" w:fill="auto"/>
            <w:noWrap/>
            <w:vAlign w:val="center"/>
            <w:hideMark/>
          </w:tcPr>
          <w:p w14:paraId="4A31D8B1"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$265</w:t>
            </w:r>
          </w:p>
        </w:tc>
        <w:tc>
          <w:tcPr>
            <w:tcW w:w="0" w:type="auto"/>
            <w:tcBorders>
              <w:top w:val="nil"/>
              <w:left w:val="nil"/>
              <w:bottom w:val="single" w:sz="4" w:space="0" w:color="000000"/>
              <w:right w:val="single" w:sz="4" w:space="0" w:color="000000"/>
            </w:tcBorders>
            <w:shd w:val="clear" w:color="auto" w:fill="auto"/>
            <w:noWrap/>
            <w:vAlign w:val="center"/>
            <w:hideMark/>
          </w:tcPr>
          <w:p w14:paraId="7552CCE6"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$55</w:t>
            </w:r>
          </w:p>
        </w:tc>
        <w:tc>
          <w:tcPr>
            <w:tcW w:w="0" w:type="auto"/>
            <w:tcBorders>
              <w:top w:val="nil"/>
              <w:left w:val="nil"/>
              <w:bottom w:val="single" w:sz="4" w:space="0" w:color="000000"/>
              <w:right w:val="single" w:sz="4" w:space="0" w:color="000000"/>
            </w:tcBorders>
            <w:shd w:val="clear" w:color="auto" w:fill="auto"/>
            <w:noWrap/>
            <w:vAlign w:val="center"/>
            <w:hideMark/>
          </w:tcPr>
          <w:p w14:paraId="048B8227"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$256</w:t>
            </w:r>
          </w:p>
        </w:tc>
        <w:tc>
          <w:tcPr>
            <w:tcW w:w="0" w:type="auto"/>
            <w:tcBorders>
              <w:top w:val="nil"/>
              <w:left w:val="nil"/>
              <w:bottom w:val="single" w:sz="4" w:space="0" w:color="000000"/>
              <w:right w:val="single" w:sz="4" w:space="0" w:color="000000"/>
            </w:tcBorders>
            <w:shd w:val="clear" w:color="auto" w:fill="auto"/>
            <w:noWrap/>
            <w:vAlign w:val="center"/>
            <w:hideMark/>
          </w:tcPr>
          <w:p w14:paraId="770CC989"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$53</w:t>
            </w:r>
          </w:p>
        </w:tc>
        <w:tc>
          <w:tcPr>
            <w:tcW w:w="0" w:type="auto"/>
            <w:tcBorders>
              <w:top w:val="nil"/>
              <w:left w:val="nil"/>
              <w:bottom w:val="single" w:sz="4" w:space="0" w:color="000000"/>
              <w:right w:val="single" w:sz="4" w:space="0" w:color="000000"/>
            </w:tcBorders>
            <w:shd w:val="clear" w:color="auto" w:fill="auto"/>
            <w:noWrap/>
            <w:vAlign w:val="center"/>
            <w:hideMark/>
          </w:tcPr>
          <w:p w14:paraId="409C95E3"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$89</w:t>
            </w:r>
          </w:p>
        </w:tc>
        <w:tc>
          <w:tcPr>
            <w:tcW w:w="0" w:type="auto"/>
            <w:tcBorders>
              <w:top w:val="nil"/>
              <w:left w:val="nil"/>
              <w:bottom w:val="single" w:sz="4" w:space="0" w:color="000000"/>
              <w:right w:val="single" w:sz="4" w:space="0" w:color="000000"/>
            </w:tcBorders>
            <w:shd w:val="clear" w:color="auto" w:fill="auto"/>
            <w:noWrap/>
            <w:vAlign w:val="center"/>
            <w:hideMark/>
          </w:tcPr>
          <w:p w14:paraId="522F0EE3"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$8</w:t>
            </w:r>
          </w:p>
        </w:tc>
        <w:tc>
          <w:tcPr>
            <w:tcW w:w="1538" w:type="dxa"/>
            <w:tcBorders>
              <w:top w:val="nil"/>
              <w:left w:val="nil"/>
              <w:bottom w:val="single" w:sz="4" w:space="0" w:color="000000"/>
              <w:right w:val="single" w:sz="4" w:space="0" w:color="000000"/>
            </w:tcBorders>
            <w:shd w:val="clear" w:color="auto" w:fill="auto"/>
            <w:vAlign w:val="center"/>
            <w:hideMark/>
          </w:tcPr>
          <w:p w14:paraId="725B0A1B" w14:textId="759FBDC6"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01ene-</w:t>
            </w:r>
            <w:r w:rsidR="001170FC">
              <w:rPr>
                <w:rFonts w:ascii="Calibri Light" w:eastAsia="Times New Roman" w:hAnsi="Calibri Light" w:cs="Calibri Light"/>
                <w:sz w:val="20"/>
                <w:szCs w:val="20"/>
                <w:lang w:eastAsia="es-PE"/>
              </w:rPr>
              <w:t>15</w:t>
            </w:r>
            <w:r w:rsidRPr="00342FC6">
              <w:rPr>
                <w:rFonts w:ascii="Calibri Light" w:eastAsia="Times New Roman" w:hAnsi="Calibri Light" w:cs="Calibri Light"/>
                <w:sz w:val="20"/>
                <w:szCs w:val="20"/>
                <w:lang w:eastAsia="es-PE"/>
              </w:rPr>
              <w:t>Dic'2</w:t>
            </w:r>
            <w:r w:rsidR="001170FC">
              <w:rPr>
                <w:rFonts w:ascii="Calibri Light" w:eastAsia="Times New Roman" w:hAnsi="Calibri Light" w:cs="Calibri Light"/>
                <w:sz w:val="20"/>
                <w:szCs w:val="20"/>
                <w:lang w:eastAsia="es-PE"/>
              </w:rPr>
              <w:t>4</w:t>
            </w:r>
          </w:p>
        </w:tc>
      </w:tr>
      <w:tr w:rsidR="000945C5" w:rsidRPr="00342FC6" w14:paraId="70A40904" w14:textId="77777777" w:rsidTr="00111238">
        <w:trPr>
          <w:trHeight w:val="472"/>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D8525F" w14:textId="77777777" w:rsidR="000945C5" w:rsidRPr="00342FC6" w:rsidRDefault="000945C5" w:rsidP="00342FC6">
            <w:pPr>
              <w:spacing w:after="0" w:line="240" w:lineRule="auto"/>
              <w:jc w:val="center"/>
              <w:rPr>
                <w:rFonts w:ascii="Calibri Light" w:eastAsia="Times New Roman" w:hAnsi="Calibri Light" w:cs="Calibri Light"/>
                <w:lang w:eastAsia="es-PE"/>
              </w:rPr>
            </w:pPr>
            <w:r w:rsidRPr="00342FC6">
              <w:rPr>
                <w:rFonts w:ascii="Calibri Light" w:eastAsia="Times New Roman" w:hAnsi="Calibri Light" w:cs="Calibri Light"/>
                <w:lang w:eastAsia="es-PE"/>
              </w:rPr>
              <w:t>GALERIA PLAZA 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DCFBFF" w14:textId="61E678F6"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bookmarkStart w:id="2" w:name="RANGE!C7:L7"/>
            <w:r w:rsidRPr="00342FC6">
              <w:rPr>
                <w:rFonts w:ascii="Calibri Light" w:eastAsia="Times New Roman" w:hAnsi="Calibri Light" w:cs="Calibri Light"/>
                <w:sz w:val="20"/>
                <w:szCs w:val="20"/>
                <w:lang w:eastAsia="es-PE"/>
              </w:rPr>
              <w:t>STD</w:t>
            </w:r>
            <w:bookmarkEnd w:id="2"/>
          </w:p>
        </w:tc>
        <w:tc>
          <w:tcPr>
            <w:tcW w:w="0" w:type="auto"/>
            <w:tcBorders>
              <w:top w:val="nil"/>
              <w:left w:val="nil"/>
              <w:bottom w:val="single" w:sz="4" w:space="0" w:color="000000"/>
              <w:right w:val="single" w:sz="4" w:space="0" w:color="000000"/>
            </w:tcBorders>
            <w:shd w:val="clear" w:color="auto" w:fill="auto"/>
            <w:noWrap/>
            <w:vAlign w:val="center"/>
            <w:hideMark/>
          </w:tcPr>
          <w:p w14:paraId="0CBC5EA6"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$518</w:t>
            </w:r>
          </w:p>
        </w:tc>
        <w:tc>
          <w:tcPr>
            <w:tcW w:w="0" w:type="auto"/>
            <w:tcBorders>
              <w:top w:val="nil"/>
              <w:left w:val="nil"/>
              <w:bottom w:val="single" w:sz="4" w:space="0" w:color="000000"/>
              <w:right w:val="single" w:sz="4" w:space="0" w:color="000000"/>
            </w:tcBorders>
            <w:shd w:val="clear" w:color="auto" w:fill="auto"/>
            <w:noWrap/>
            <w:vAlign w:val="center"/>
            <w:hideMark/>
          </w:tcPr>
          <w:p w14:paraId="3187C732"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$141</w:t>
            </w:r>
          </w:p>
        </w:tc>
        <w:tc>
          <w:tcPr>
            <w:tcW w:w="0" w:type="auto"/>
            <w:tcBorders>
              <w:top w:val="nil"/>
              <w:left w:val="nil"/>
              <w:bottom w:val="single" w:sz="4" w:space="0" w:color="000000"/>
              <w:right w:val="single" w:sz="4" w:space="0" w:color="000000"/>
            </w:tcBorders>
            <w:shd w:val="clear" w:color="auto" w:fill="auto"/>
            <w:noWrap/>
            <w:vAlign w:val="center"/>
            <w:hideMark/>
          </w:tcPr>
          <w:p w14:paraId="40F1882E"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$336</w:t>
            </w:r>
          </w:p>
        </w:tc>
        <w:tc>
          <w:tcPr>
            <w:tcW w:w="0" w:type="auto"/>
            <w:tcBorders>
              <w:top w:val="nil"/>
              <w:left w:val="nil"/>
              <w:bottom w:val="single" w:sz="4" w:space="0" w:color="000000"/>
              <w:right w:val="single" w:sz="4" w:space="0" w:color="000000"/>
            </w:tcBorders>
            <w:shd w:val="clear" w:color="auto" w:fill="auto"/>
            <w:noWrap/>
            <w:vAlign w:val="center"/>
            <w:hideMark/>
          </w:tcPr>
          <w:p w14:paraId="0D021D56"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$80</w:t>
            </w:r>
          </w:p>
        </w:tc>
        <w:tc>
          <w:tcPr>
            <w:tcW w:w="0" w:type="auto"/>
            <w:tcBorders>
              <w:top w:val="nil"/>
              <w:left w:val="nil"/>
              <w:bottom w:val="single" w:sz="4" w:space="0" w:color="000000"/>
              <w:right w:val="single" w:sz="4" w:space="0" w:color="000000"/>
            </w:tcBorders>
            <w:shd w:val="clear" w:color="auto" w:fill="auto"/>
            <w:noWrap/>
            <w:vAlign w:val="center"/>
            <w:hideMark/>
          </w:tcPr>
          <w:p w14:paraId="252C30CE"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$310</w:t>
            </w:r>
          </w:p>
        </w:tc>
        <w:tc>
          <w:tcPr>
            <w:tcW w:w="0" w:type="auto"/>
            <w:tcBorders>
              <w:top w:val="nil"/>
              <w:left w:val="nil"/>
              <w:bottom w:val="single" w:sz="4" w:space="0" w:color="000000"/>
              <w:right w:val="single" w:sz="4" w:space="0" w:color="000000"/>
            </w:tcBorders>
            <w:shd w:val="clear" w:color="auto" w:fill="auto"/>
            <w:noWrap/>
            <w:vAlign w:val="center"/>
            <w:hideMark/>
          </w:tcPr>
          <w:p w14:paraId="2B590A08"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$70</w:t>
            </w:r>
          </w:p>
        </w:tc>
        <w:tc>
          <w:tcPr>
            <w:tcW w:w="0" w:type="auto"/>
            <w:tcBorders>
              <w:top w:val="nil"/>
              <w:left w:val="nil"/>
              <w:bottom w:val="single" w:sz="4" w:space="0" w:color="000000"/>
              <w:right w:val="single" w:sz="4" w:space="0" w:color="000000"/>
            </w:tcBorders>
            <w:shd w:val="clear" w:color="auto" w:fill="auto"/>
            <w:noWrap/>
            <w:vAlign w:val="center"/>
            <w:hideMark/>
          </w:tcPr>
          <w:p w14:paraId="11E29B6B"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$124</w:t>
            </w:r>
          </w:p>
        </w:tc>
        <w:tc>
          <w:tcPr>
            <w:tcW w:w="0" w:type="auto"/>
            <w:tcBorders>
              <w:top w:val="nil"/>
              <w:left w:val="nil"/>
              <w:bottom w:val="single" w:sz="4" w:space="0" w:color="000000"/>
              <w:right w:val="single" w:sz="4" w:space="0" w:color="000000"/>
            </w:tcBorders>
            <w:shd w:val="clear" w:color="auto" w:fill="auto"/>
            <w:noWrap/>
            <w:vAlign w:val="center"/>
            <w:hideMark/>
          </w:tcPr>
          <w:p w14:paraId="3D71086D" w14:textId="77777777"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$20</w:t>
            </w:r>
          </w:p>
        </w:tc>
        <w:tc>
          <w:tcPr>
            <w:tcW w:w="1538" w:type="dxa"/>
            <w:tcBorders>
              <w:top w:val="nil"/>
              <w:left w:val="nil"/>
              <w:bottom w:val="single" w:sz="4" w:space="0" w:color="000000"/>
              <w:right w:val="single" w:sz="4" w:space="0" w:color="000000"/>
            </w:tcBorders>
            <w:shd w:val="clear" w:color="auto" w:fill="auto"/>
            <w:vAlign w:val="center"/>
            <w:hideMark/>
          </w:tcPr>
          <w:p w14:paraId="345D0C0C" w14:textId="3041B4CA" w:rsidR="000945C5" w:rsidRPr="00342FC6" w:rsidRDefault="000945C5" w:rsidP="00342FC6">
            <w:pPr>
              <w:spacing w:after="0" w:line="240" w:lineRule="auto"/>
              <w:jc w:val="center"/>
              <w:rPr>
                <w:rFonts w:ascii="Calibri Light" w:eastAsia="Times New Roman" w:hAnsi="Calibri Light" w:cs="Calibri Light"/>
                <w:sz w:val="20"/>
                <w:szCs w:val="20"/>
                <w:lang w:eastAsia="es-PE"/>
              </w:rPr>
            </w:pPr>
            <w:r w:rsidRPr="00342FC6">
              <w:rPr>
                <w:rFonts w:ascii="Calibri Light" w:eastAsia="Times New Roman" w:hAnsi="Calibri Light" w:cs="Calibri Light"/>
                <w:sz w:val="20"/>
                <w:szCs w:val="20"/>
                <w:lang w:eastAsia="es-PE"/>
              </w:rPr>
              <w:t>01ene-</w:t>
            </w:r>
            <w:r w:rsidR="001170FC">
              <w:rPr>
                <w:rFonts w:ascii="Calibri Light" w:eastAsia="Times New Roman" w:hAnsi="Calibri Light" w:cs="Calibri Light"/>
                <w:sz w:val="20"/>
                <w:szCs w:val="20"/>
                <w:lang w:eastAsia="es-PE"/>
              </w:rPr>
              <w:t>15</w:t>
            </w:r>
            <w:r w:rsidRPr="00342FC6">
              <w:rPr>
                <w:rFonts w:ascii="Calibri Light" w:eastAsia="Times New Roman" w:hAnsi="Calibri Light" w:cs="Calibri Light"/>
                <w:sz w:val="20"/>
                <w:szCs w:val="20"/>
                <w:lang w:eastAsia="es-PE"/>
              </w:rPr>
              <w:t>Dic'2</w:t>
            </w:r>
            <w:r w:rsidR="001170FC">
              <w:rPr>
                <w:rFonts w:ascii="Calibri Light" w:eastAsia="Times New Roman" w:hAnsi="Calibri Light" w:cs="Calibri Light"/>
                <w:sz w:val="20"/>
                <w:szCs w:val="20"/>
                <w:lang w:eastAsia="es-PE"/>
              </w:rPr>
              <w:t>4</w:t>
            </w:r>
          </w:p>
        </w:tc>
      </w:tr>
    </w:tbl>
    <w:p w14:paraId="201330A3" w14:textId="77777777" w:rsidR="00A53003" w:rsidRDefault="00A53003" w:rsidP="002E015B">
      <w:pPr>
        <w:spacing w:after="0" w:line="240" w:lineRule="auto"/>
        <w:jc w:val="both"/>
        <w:rPr>
          <w:rFonts w:cstheme="minorHAnsi"/>
          <w:b/>
          <w:bCs/>
        </w:rPr>
      </w:pPr>
    </w:p>
    <w:p w14:paraId="1B2DC661" w14:textId="3A1F131C" w:rsidR="00C9453A" w:rsidRPr="00446D5F" w:rsidRDefault="00C9453A" w:rsidP="002E015B">
      <w:pPr>
        <w:spacing w:after="0" w:line="240" w:lineRule="auto"/>
        <w:jc w:val="both"/>
        <w:rPr>
          <w:rFonts w:asciiTheme="majorHAnsi" w:hAnsiTheme="majorHAnsi" w:cstheme="majorHAnsi"/>
          <w:b/>
          <w:bCs/>
          <w:sz w:val="20"/>
          <w:szCs w:val="20"/>
        </w:rPr>
      </w:pPr>
      <w:r w:rsidRPr="00446D5F">
        <w:rPr>
          <w:rFonts w:asciiTheme="majorHAnsi" w:hAnsiTheme="majorHAnsi" w:cstheme="majorHAnsi"/>
          <w:b/>
          <w:bCs/>
          <w:sz w:val="20"/>
          <w:szCs w:val="20"/>
          <w:highlight w:val="yellow"/>
        </w:rPr>
        <w:t>NOTA IMPORTANTE</w:t>
      </w:r>
      <w:r w:rsidRPr="00446D5F">
        <w:rPr>
          <w:rFonts w:asciiTheme="majorHAnsi" w:hAnsiTheme="majorHAnsi" w:cstheme="majorHAnsi"/>
          <w:b/>
          <w:bCs/>
          <w:sz w:val="20"/>
          <w:szCs w:val="20"/>
        </w:rPr>
        <w:t xml:space="preserve">: </w:t>
      </w:r>
    </w:p>
    <w:p w14:paraId="1B3DB196" w14:textId="77777777" w:rsidR="00A53003" w:rsidRPr="00446D5F" w:rsidRDefault="00A53003" w:rsidP="00C9453A">
      <w:pPr>
        <w:pStyle w:val="Prrafodelista"/>
        <w:numPr>
          <w:ilvl w:val="0"/>
          <w:numId w:val="6"/>
        </w:numPr>
        <w:spacing w:after="0" w:line="240" w:lineRule="auto"/>
        <w:jc w:val="both"/>
        <w:rPr>
          <w:rFonts w:asciiTheme="majorHAnsi" w:hAnsiTheme="majorHAnsi" w:cstheme="majorHAnsi"/>
          <w:sz w:val="20"/>
          <w:szCs w:val="20"/>
        </w:rPr>
      </w:pPr>
      <w:r w:rsidRPr="00446D5F">
        <w:rPr>
          <w:rFonts w:asciiTheme="majorHAnsi" w:hAnsiTheme="majorHAnsi" w:cstheme="majorHAnsi"/>
          <w:sz w:val="20"/>
          <w:szCs w:val="20"/>
        </w:rPr>
        <w:t>CHD (2 - 09 años)</w:t>
      </w:r>
    </w:p>
    <w:p w14:paraId="28D28F33" w14:textId="085C3AEA" w:rsidR="00A53003" w:rsidRPr="00446D5F" w:rsidRDefault="00446D5F" w:rsidP="00C9453A">
      <w:pPr>
        <w:pStyle w:val="Prrafodelista"/>
        <w:numPr>
          <w:ilvl w:val="0"/>
          <w:numId w:val="6"/>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Tarifas n</w:t>
      </w:r>
      <w:r w:rsidR="00A53003" w:rsidRPr="00446D5F">
        <w:rPr>
          <w:rFonts w:asciiTheme="majorHAnsi" w:hAnsiTheme="majorHAnsi" w:cstheme="majorHAnsi"/>
          <w:sz w:val="20"/>
          <w:szCs w:val="20"/>
        </w:rPr>
        <w:t>o aplica en fecha de FORMULA 1 ni día de muertos (30Oct -03Nov’2</w:t>
      </w:r>
      <w:r w:rsidR="00F27F6C">
        <w:rPr>
          <w:rFonts w:asciiTheme="majorHAnsi" w:hAnsiTheme="majorHAnsi" w:cstheme="majorHAnsi"/>
          <w:sz w:val="20"/>
          <w:szCs w:val="20"/>
        </w:rPr>
        <w:t>4</w:t>
      </w:r>
      <w:r w:rsidR="00A53003" w:rsidRPr="00446D5F">
        <w:rPr>
          <w:rFonts w:asciiTheme="majorHAnsi" w:hAnsiTheme="majorHAnsi" w:cstheme="majorHAnsi"/>
          <w:sz w:val="20"/>
          <w:szCs w:val="20"/>
        </w:rPr>
        <w:t>)</w:t>
      </w:r>
    </w:p>
    <w:p w14:paraId="30CC6AD9" w14:textId="736B0439" w:rsidR="00A53003" w:rsidRPr="00446D5F" w:rsidRDefault="00A53003" w:rsidP="00C9453A">
      <w:pPr>
        <w:pStyle w:val="Prrafodelista"/>
        <w:numPr>
          <w:ilvl w:val="0"/>
          <w:numId w:val="6"/>
        </w:numPr>
        <w:spacing w:after="0" w:line="240" w:lineRule="auto"/>
        <w:jc w:val="both"/>
        <w:rPr>
          <w:rFonts w:asciiTheme="majorHAnsi" w:hAnsiTheme="majorHAnsi" w:cstheme="majorHAnsi"/>
          <w:sz w:val="20"/>
          <w:szCs w:val="20"/>
        </w:rPr>
      </w:pPr>
      <w:r w:rsidRPr="00446D5F">
        <w:rPr>
          <w:rFonts w:asciiTheme="majorHAnsi" w:hAnsiTheme="majorHAnsi" w:cstheme="majorHAnsi"/>
          <w:sz w:val="20"/>
          <w:szCs w:val="20"/>
        </w:rPr>
        <w:t>Consultar suplemento de PAX VIAJANDO SOLO</w:t>
      </w:r>
      <w:r w:rsidR="00111238">
        <w:rPr>
          <w:rFonts w:asciiTheme="majorHAnsi" w:hAnsiTheme="majorHAnsi" w:cstheme="majorHAnsi"/>
          <w:sz w:val="20"/>
          <w:szCs w:val="20"/>
        </w:rPr>
        <w:t>.</w:t>
      </w:r>
    </w:p>
    <w:p w14:paraId="09EDCEAD" w14:textId="77777777" w:rsidR="00B64AEA" w:rsidRPr="00446D5F" w:rsidRDefault="00B64AEA" w:rsidP="002E015B">
      <w:pPr>
        <w:spacing w:after="0" w:line="240" w:lineRule="auto"/>
        <w:jc w:val="both"/>
        <w:rPr>
          <w:rFonts w:asciiTheme="majorHAnsi" w:hAnsiTheme="majorHAnsi" w:cstheme="majorHAnsi"/>
          <w:b/>
          <w:bCs/>
          <w:sz w:val="20"/>
          <w:szCs w:val="20"/>
        </w:rPr>
      </w:pPr>
    </w:p>
    <w:p w14:paraId="073FF932" w14:textId="77777777" w:rsidR="00A53003" w:rsidRPr="00446D5F" w:rsidRDefault="00A53003" w:rsidP="002E015B">
      <w:pPr>
        <w:spacing w:after="0" w:line="240" w:lineRule="auto"/>
        <w:jc w:val="both"/>
        <w:rPr>
          <w:rFonts w:asciiTheme="majorHAnsi" w:hAnsiTheme="majorHAnsi" w:cstheme="majorHAnsi"/>
          <w:b/>
          <w:bCs/>
          <w:sz w:val="20"/>
          <w:szCs w:val="20"/>
        </w:rPr>
      </w:pPr>
      <w:r w:rsidRPr="00446D5F">
        <w:rPr>
          <w:rFonts w:asciiTheme="majorHAnsi" w:hAnsiTheme="majorHAnsi" w:cstheme="majorHAnsi"/>
          <w:b/>
          <w:bCs/>
          <w:sz w:val="20"/>
          <w:szCs w:val="20"/>
        </w:rPr>
        <w:t>ITINERARIO:</w:t>
      </w:r>
    </w:p>
    <w:p w14:paraId="3C47A0CC" w14:textId="77777777" w:rsidR="00A53003" w:rsidRPr="00446D5F" w:rsidRDefault="00A53003" w:rsidP="002E015B">
      <w:pPr>
        <w:spacing w:after="0" w:line="240" w:lineRule="auto"/>
        <w:jc w:val="both"/>
        <w:rPr>
          <w:rFonts w:asciiTheme="majorHAnsi" w:hAnsiTheme="majorHAnsi" w:cstheme="majorHAnsi"/>
          <w:b/>
          <w:sz w:val="20"/>
          <w:szCs w:val="20"/>
        </w:rPr>
      </w:pPr>
      <w:r w:rsidRPr="00446D5F">
        <w:rPr>
          <w:rFonts w:asciiTheme="majorHAnsi" w:hAnsiTheme="majorHAnsi" w:cstheme="majorHAnsi"/>
          <w:b/>
          <w:sz w:val="20"/>
          <w:szCs w:val="20"/>
        </w:rPr>
        <w:t>MEXICO BASICO: SALIDAS DIARIAS (Mínimo 02 personas)</w:t>
      </w:r>
    </w:p>
    <w:p w14:paraId="22F07D57" w14:textId="77777777" w:rsidR="00A53003" w:rsidRPr="00446D5F" w:rsidRDefault="00A53003" w:rsidP="002E015B">
      <w:pPr>
        <w:spacing w:after="0" w:line="240" w:lineRule="auto"/>
        <w:jc w:val="both"/>
        <w:rPr>
          <w:rFonts w:asciiTheme="majorHAnsi" w:hAnsiTheme="majorHAnsi" w:cstheme="majorHAnsi"/>
          <w:b/>
          <w:sz w:val="20"/>
          <w:szCs w:val="20"/>
        </w:rPr>
      </w:pPr>
    </w:p>
    <w:p w14:paraId="7F05342A" w14:textId="23C6CBD0" w:rsidR="00A53003" w:rsidRPr="00446D5F" w:rsidRDefault="00A53003" w:rsidP="002E015B">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446D5F">
        <w:rPr>
          <w:rFonts w:asciiTheme="majorHAnsi" w:hAnsiTheme="majorHAnsi" w:cstheme="majorHAnsi"/>
          <w:b/>
          <w:bCs/>
          <w:color w:val="000000" w:themeColor="text1"/>
          <w:sz w:val="20"/>
          <w:szCs w:val="20"/>
        </w:rPr>
        <w:t xml:space="preserve">DIA </w:t>
      </w:r>
      <w:proofErr w:type="gramStart"/>
      <w:r w:rsidRPr="00446D5F">
        <w:rPr>
          <w:rFonts w:asciiTheme="majorHAnsi" w:hAnsiTheme="majorHAnsi" w:cstheme="majorHAnsi"/>
          <w:b/>
          <w:bCs/>
          <w:color w:val="000000" w:themeColor="text1"/>
          <w:sz w:val="20"/>
          <w:szCs w:val="20"/>
        </w:rPr>
        <w:t>1 :</w:t>
      </w:r>
      <w:proofErr w:type="gramEnd"/>
      <w:r w:rsidRPr="00446D5F">
        <w:rPr>
          <w:rFonts w:asciiTheme="majorHAnsi" w:hAnsiTheme="majorHAnsi" w:cstheme="majorHAnsi"/>
          <w:b/>
          <w:bCs/>
          <w:color w:val="000000" w:themeColor="text1"/>
          <w:sz w:val="20"/>
          <w:szCs w:val="20"/>
        </w:rPr>
        <w:t xml:space="preserve"> CIUDAD DE MÉXICO</w:t>
      </w:r>
    </w:p>
    <w:p w14:paraId="05AF2CFE"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color w:val="000000" w:themeColor="text1"/>
          <w:sz w:val="20"/>
          <w:szCs w:val="20"/>
        </w:rPr>
      </w:pPr>
      <w:r w:rsidRPr="00446D5F">
        <w:rPr>
          <w:rFonts w:asciiTheme="majorHAnsi" w:hAnsiTheme="majorHAnsi" w:cstheme="majorHAnsi"/>
          <w:color w:val="000000" w:themeColor="text1"/>
          <w:sz w:val="20"/>
          <w:szCs w:val="20"/>
        </w:rPr>
        <w:t xml:space="preserve">Recepción en el Aeropuerto Internacional de la Ciudad de México y traslado al hotel seleccionado. </w:t>
      </w:r>
    </w:p>
    <w:p w14:paraId="2C5DB7F5" w14:textId="77777777" w:rsidR="00A53003" w:rsidRPr="00111238" w:rsidRDefault="00A53003" w:rsidP="002E015B">
      <w:pPr>
        <w:autoSpaceDE w:val="0"/>
        <w:autoSpaceDN w:val="0"/>
        <w:adjustRightInd w:val="0"/>
        <w:spacing w:after="0" w:line="240" w:lineRule="auto"/>
        <w:jc w:val="both"/>
        <w:rPr>
          <w:rFonts w:asciiTheme="majorHAnsi" w:hAnsiTheme="majorHAnsi" w:cstheme="majorHAnsi"/>
          <w:bCs/>
          <w:color w:val="000000" w:themeColor="text1"/>
          <w:sz w:val="20"/>
          <w:szCs w:val="20"/>
        </w:rPr>
      </w:pPr>
      <w:r w:rsidRPr="00111238">
        <w:rPr>
          <w:rFonts w:asciiTheme="majorHAnsi" w:hAnsiTheme="majorHAnsi" w:cstheme="majorHAnsi"/>
          <w:bCs/>
          <w:color w:val="000000" w:themeColor="text1"/>
          <w:sz w:val="20"/>
          <w:szCs w:val="20"/>
        </w:rPr>
        <w:t>Alojamiento.</w:t>
      </w:r>
    </w:p>
    <w:p w14:paraId="226707E0"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b/>
          <w:bCs/>
          <w:color w:val="000000" w:themeColor="text1"/>
          <w:sz w:val="20"/>
          <w:szCs w:val="20"/>
        </w:rPr>
      </w:pPr>
    </w:p>
    <w:p w14:paraId="37AC9C13"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446D5F">
        <w:rPr>
          <w:rFonts w:asciiTheme="majorHAnsi" w:hAnsiTheme="majorHAnsi" w:cstheme="majorHAnsi"/>
          <w:b/>
          <w:bCs/>
          <w:color w:val="000000" w:themeColor="text1"/>
          <w:sz w:val="20"/>
          <w:szCs w:val="20"/>
        </w:rPr>
        <w:t xml:space="preserve">DIA 2: CIUDAD DE MÉXICO - Visita de ciudad </w:t>
      </w:r>
    </w:p>
    <w:p w14:paraId="73EC4B7B"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b/>
          <w:sz w:val="20"/>
          <w:szCs w:val="20"/>
        </w:rPr>
      </w:pPr>
      <w:r w:rsidRPr="00446D5F">
        <w:rPr>
          <w:rFonts w:asciiTheme="majorHAnsi" w:hAnsiTheme="majorHAnsi" w:cstheme="majorHAnsi"/>
          <w:b/>
          <w:bCs/>
          <w:color w:val="000000" w:themeColor="text1"/>
          <w:sz w:val="20"/>
          <w:szCs w:val="20"/>
        </w:rPr>
        <w:t xml:space="preserve">Desayuno. </w:t>
      </w:r>
      <w:r w:rsidRPr="00446D5F">
        <w:rPr>
          <w:rFonts w:asciiTheme="majorHAnsi" w:hAnsiTheme="majorHAnsi" w:cstheme="majorHAnsi"/>
          <w:color w:val="000000" w:themeColor="text1"/>
          <w:sz w:val="20"/>
          <w:szCs w:val="20"/>
        </w:rPr>
        <w:t>Se visita el Zócalo, el Palacio Nacional (vista por fuera). Veremos las ruinas de lo que fue el Templo Mayor de los Aztecas y la Catedral Metropolitana. Los llevaremos al histórico bosque de Chapultepec rodeado de zonas residenciales como las Lomas; donde conocerá las residencias de artistas famosos.</w:t>
      </w:r>
      <w:r w:rsidRPr="00446D5F">
        <w:rPr>
          <w:rFonts w:asciiTheme="majorHAnsi" w:hAnsiTheme="majorHAnsi" w:cstheme="majorHAnsi"/>
          <w:b/>
          <w:bCs/>
          <w:color w:val="000000" w:themeColor="text1"/>
          <w:sz w:val="20"/>
          <w:szCs w:val="20"/>
        </w:rPr>
        <w:t xml:space="preserve"> </w:t>
      </w:r>
      <w:r w:rsidRPr="00111238">
        <w:rPr>
          <w:rFonts w:asciiTheme="majorHAnsi" w:hAnsiTheme="majorHAnsi" w:cstheme="majorHAnsi"/>
          <w:color w:val="000000" w:themeColor="text1"/>
          <w:sz w:val="20"/>
          <w:szCs w:val="20"/>
        </w:rPr>
        <w:t>Alojamiento</w:t>
      </w:r>
      <w:r w:rsidRPr="00111238">
        <w:rPr>
          <w:rFonts w:asciiTheme="majorHAnsi" w:hAnsiTheme="majorHAnsi" w:cstheme="majorHAnsi"/>
          <w:sz w:val="20"/>
          <w:szCs w:val="20"/>
        </w:rPr>
        <w:t>.</w:t>
      </w:r>
    </w:p>
    <w:p w14:paraId="4B18B1EF"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sz w:val="20"/>
          <w:szCs w:val="20"/>
        </w:rPr>
      </w:pPr>
    </w:p>
    <w:p w14:paraId="0D6EE83B"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446D5F">
        <w:rPr>
          <w:rFonts w:asciiTheme="majorHAnsi" w:hAnsiTheme="majorHAnsi" w:cstheme="majorHAnsi"/>
          <w:b/>
          <w:bCs/>
          <w:color w:val="000000" w:themeColor="text1"/>
          <w:sz w:val="20"/>
          <w:szCs w:val="20"/>
        </w:rPr>
        <w:t xml:space="preserve">DIA 3: CIUDAD DE MÉXICO – Basílica de Guadalupe – Pirámides de Teotihuacán </w:t>
      </w:r>
    </w:p>
    <w:p w14:paraId="72CFE111" w14:textId="77777777" w:rsidR="00A53003" w:rsidRPr="00446D5F" w:rsidRDefault="00A53003" w:rsidP="002E015B">
      <w:pPr>
        <w:spacing w:after="0" w:line="240" w:lineRule="auto"/>
        <w:jc w:val="both"/>
        <w:rPr>
          <w:rFonts w:asciiTheme="majorHAnsi" w:hAnsiTheme="majorHAnsi" w:cstheme="majorHAnsi"/>
          <w:sz w:val="20"/>
          <w:szCs w:val="20"/>
        </w:rPr>
      </w:pPr>
      <w:r w:rsidRPr="00446D5F">
        <w:rPr>
          <w:rFonts w:asciiTheme="majorHAnsi" w:hAnsiTheme="majorHAnsi" w:cstheme="majorHAnsi"/>
          <w:b/>
          <w:sz w:val="20"/>
          <w:szCs w:val="20"/>
        </w:rPr>
        <w:lastRenderedPageBreak/>
        <w:t xml:space="preserve">Desayuno. </w:t>
      </w:r>
      <w:r w:rsidRPr="00446D5F">
        <w:rPr>
          <w:rFonts w:asciiTheme="majorHAnsi" w:hAnsiTheme="majorHAnsi" w:cstheme="majorHAnsi"/>
          <w:bCs/>
          <w:sz w:val="20"/>
          <w:szCs w:val="20"/>
        </w:rPr>
        <w:t>Visita panorámica a la Plaza de las Tres Culturas; sitio histórico en donde se libró la última lucha entre Aztecas y españoles y que simboliza la fusión de 3 épocas culturales representadas por las ruinas aztecas; la iglesia de Tlatelolco y el edificio de la Secretaría de Relaciones Exteriores. Después de una parada corta; continuaremos hacia la basílica de Guadalupe; en donde veremos la imagen original de la virgen de Guadalupe. Conocerán la historia de cómo se plasmó en el manto del indígena Juan Diego y verán la antigua basílica al pie del cerro del Tepeyac. Por una moderna autopista iremos directamente a la zona arqueológica de Teotihuacán; la ciudad de los dioses; a 50 km en donde podremos admirar las impresionantes pirámides del sol y de la luna; caminar por la avenida de los muertos; conoceremos un taller de obsidiana para la demostración de esta y del maguey.</w:t>
      </w:r>
      <w:r w:rsidRPr="00446D5F">
        <w:rPr>
          <w:rFonts w:asciiTheme="majorHAnsi" w:hAnsiTheme="majorHAnsi" w:cstheme="majorHAnsi"/>
          <w:b/>
          <w:sz w:val="20"/>
          <w:szCs w:val="20"/>
        </w:rPr>
        <w:t xml:space="preserve"> Alojamiento.</w:t>
      </w:r>
    </w:p>
    <w:p w14:paraId="2BFA4DE0"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color w:val="000000" w:themeColor="text1"/>
          <w:sz w:val="20"/>
          <w:szCs w:val="20"/>
        </w:rPr>
      </w:pPr>
    </w:p>
    <w:p w14:paraId="3C8A583A" w14:textId="77777777" w:rsidR="00A53003" w:rsidRPr="00446D5F" w:rsidRDefault="00A53003" w:rsidP="002E015B">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446D5F">
        <w:rPr>
          <w:rFonts w:asciiTheme="majorHAnsi" w:hAnsiTheme="majorHAnsi" w:cstheme="majorHAnsi"/>
          <w:b/>
          <w:bCs/>
          <w:color w:val="000000" w:themeColor="text1"/>
          <w:sz w:val="20"/>
          <w:szCs w:val="20"/>
        </w:rPr>
        <w:t xml:space="preserve">DIA 4: CIUDAD DE MÉXICO </w:t>
      </w:r>
    </w:p>
    <w:p w14:paraId="22677859" w14:textId="77777777" w:rsidR="00A53003" w:rsidRPr="00446D5F" w:rsidRDefault="00A53003" w:rsidP="002E015B">
      <w:pPr>
        <w:spacing w:after="0" w:line="240" w:lineRule="auto"/>
        <w:jc w:val="both"/>
        <w:rPr>
          <w:rFonts w:asciiTheme="majorHAnsi" w:hAnsiTheme="majorHAnsi" w:cstheme="majorHAnsi"/>
          <w:color w:val="000000" w:themeColor="text1"/>
          <w:sz w:val="20"/>
          <w:szCs w:val="20"/>
        </w:rPr>
      </w:pPr>
      <w:r w:rsidRPr="00446D5F">
        <w:rPr>
          <w:rFonts w:asciiTheme="majorHAnsi" w:hAnsiTheme="majorHAnsi" w:cstheme="majorHAnsi"/>
          <w:b/>
          <w:bCs/>
          <w:color w:val="000000" w:themeColor="text1"/>
          <w:sz w:val="20"/>
          <w:szCs w:val="20"/>
        </w:rPr>
        <w:t>Desayuno</w:t>
      </w:r>
      <w:r w:rsidRPr="00446D5F">
        <w:rPr>
          <w:rFonts w:asciiTheme="majorHAnsi" w:hAnsiTheme="majorHAnsi" w:cstheme="majorHAnsi"/>
          <w:color w:val="000000" w:themeColor="text1"/>
          <w:sz w:val="20"/>
          <w:szCs w:val="20"/>
        </w:rPr>
        <w:t>. Traslado de salida del hotel al Aeropuerto Internacional de la Ciudad de México.</w:t>
      </w:r>
    </w:p>
    <w:p w14:paraId="2AEB28DF" w14:textId="77777777" w:rsidR="00DE731A" w:rsidRDefault="00DE731A" w:rsidP="008D4EE0">
      <w:pPr>
        <w:spacing w:after="0" w:line="240" w:lineRule="auto"/>
        <w:rPr>
          <w:rFonts w:asciiTheme="majorHAnsi" w:hAnsiTheme="majorHAnsi" w:cstheme="majorHAnsi"/>
          <w:b/>
          <w:sz w:val="20"/>
          <w:szCs w:val="20"/>
          <w:lang w:val="es-ES"/>
        </w:rPr>
      </w:pPr>
    </w:p>
    <w:p w14:paraId="40CF083B" w14:textId="3E06EE27" w:rsidR="00A53003" w:rsidRPr="00446D5F" w:rsidRDefault="00A53003" w:rsidP="008D4EE0">
      <w:pPr>
        <w:spacing w:after="0" w:line="240" w:lineRule="auto"/>
        <w:rPr>
          <w:rFonts w:asciiTheme="majorHAnsi" w:hAnsiTheme="majorHAnsi" w:cstheme="majorHAnsi"/>
          <w:b/>
          <w:sz w:val="20"/>
          <w:szCs w:val="20"/>
          <w:lang w:val="es-ES"/>
        </w:rPr>
      </w:pPr>
      <w:r w:rsidRPr="00446D5F">
        <w:rPr>
          <w:rFonts w:asciiTheme="majorHAnsi" w:hAnsiTheme="majorHAnsi" w:cstheme="majorHAnsi"/>
          <w:b/>
          <w:sz w:val="20"/>
          <w:szCs w:val="20"/>
          <w:lang w:val="es-ES"/>
        </w:rPr>
        <w:t>FIN de SERVICIOS</w:t>
      </w:r>
    </w:p>
    <w:p w14:paraId="2AF06CEA" w14:textId="77777777" w:rsidR="00A53003" w:rsidRPr="00446D5F" w:rsidRDefault="00A53003" w:rsidP="002E015B">
      <w:pPr>
        <w:spacing w:after="0" w:line="240" w:lineRule="auto"/>
        <w:jc w:val="both"/>
        <w:rPr>
          <w:rFonts w:asciiTheme="majorHAnsi" w:hAnsiTheme="majorHAnsi" w:cstheme="majorHAnsi"/>
          <w:b/>
          <w:bCs/>
          <w:sz w:val="20"/>
          <w:szCs w:val="20"/>
          <w:lang w:val="es-ES_tradnl" w:eastAsia="es-ES_tradnl"/>
        </w:rPr>
      </w:pPr>
    </w:p>
    <w:p w14:paraId="648F1E27" w14:textId="77777777" w:rsidR="00A53003" w:rsidRPr="00446D5F" w:rsidRDefault="00A53003" w:rsidP="002E015B">
      <w:pPr>
        <w:spacing w:after="0" w:line="240" w:lineRule="auto"/>
        <w:jc w:val="both"/>
        <w:rPr>
          <w:rFonts w:asciiTheme="majorHAnsi" w:eastAsia="Arial" w:hAnsiTheme="majorHAnsi" w:cstheme="majorHAnsi"/>
          <w:b/>
          <w:bCs/>
          <w:sz w:val="20"/>
          <w:szCs w:val="20"/>
          <w:lang w:val="es-ES_tradnl" w:eastAsia="es-ES_tradnl"/>
        </w:rPr>
      </w:pPr>
      <w:r w:rsidRPr="00446D5F">
        <w:rPr>
          <w:rFonts w:asciiTheme="majorHAnsi" w:hAnsiTheme="majorHAnsi" w:cstheme="majorHAnsi"/>
          <w:b/>
          <w:bCs/>
          <w:sz w:val="20"/>
          <w:szCs w:val="20"/>
          <w:lang w:val="es-ES_tradnl" w:eastAsia="es-ES_tradnl"/>
        </w:rPr>
        <w:t>GENERALES</w:t>
      </w:r>
      <w:r w:rsidRPr="00446D5F">
        <w:rPr>
          <w:rFonts w:asciiTheme="majorHAnsi" w:eastAsia="Arial" w:hAnsiTheme="majorHAnsi" w:cstheme="majorHAnsi"/>
          <w:b/>
          <w:bCs/>
          <w:sz w:val="20"/>
          <w:szCs w:val="20"/>
          <w:lang w:val="es-ES_tradnl" w:eastAsia="es-ES_tradnl"/>
        </w:rPr>
        <w:t>:</w:t>
      </w:r>
    </w:p>
    <w:p w14:paraId="6184B381" w14:textId="77777777" w:rsidR="00A53003" w:rsidRPr="00446D5F" w:rsidRDefault="00A53003" w:rsidP="002E015B">
      <w:pPr>
        <w:numPr>
          <w:ilvl w:val="0"/>
          <w:numId w:val="3"/>
        </w:numPr>
        <w:spacing w:after="0" w:line="240" w:lineRule="auto"/>
        <w:ind w:left="567" w:hanging="283"/>
        <w:jc w:val="both"/>
        <w:rPr>
          <w:rFonts w:asciiTheme="majorHAnsi" w:hAnsiTheme="majorHAnsi" w:cstheme="majorHAnsi"/>
          <w:sz w:val="20"/>
          <w:szCs w:val="20"/>
        </w:rPr>
      </w:pPr>
      <w:r w:rsidRPr="00446D5F">
        <w:rPr>
          <w:rFonts w:asciiTheme="majorHAnsi" w:hAnsiTheme="majorHAnsi" w:cstheme="majorHAnsi"/>
          <w:sz w:val="20"/>
          <w:szCs w:val="20"/>
        </w:rPr>
        <w:t>Tarifas</w:t>
      </w:r>
      <w:r w:rsidRPr="00446D5F">
        <w:rPr>
          <w:rFonts w:asciiTheme="majorHAnsi" w:eastAsia="Tahoma" w:hAnsiTheme="majorHAnsi" w:cstheme="majorHAnsi"/>
          <w:sz w:val="20"/>
          <w:szCs w:val="20"/>
        </w:rPr>
        <w:t xml:space="preserve"> 10% </w:t>
      </w:r>
      <w:r w:rsidRPr="00446D5F">
        <w:rPr>
          <w:rFonts w:asciiTheme="majorHAnsi" w:hAnsiTheme="majorHAnsi" w:cstheme="majorHAnsi"/>
          <w:sz w:val="20"/>
          <w:szCs w:val="20"/>
        </w:rPr>
        <w:t>comisionables</w:t>
      </w:r>
      <w:r w:rsidRPr="00446D5F">
        <w:rPr>
          <w:rFonts w:asciiTheme="majorHAnsi" w:eastAsia="Tahoma" w:hAnsiTheme="majorHAnsi" w:cstheme="majorHAnsi"/>
          <w:sz w:val="20"/>
          <w:szCs w:val="20"/>
        </w:rPr>
        <w:t xml:space="preserve"> </w:t>
      </w:r>
      <w:r w:rsidRPr="00446D5F">
        <w:rPr>
          <w:rFonts w:asciiTheme="majorHAnsi" w:hAnsiTheme="majorHAnsi" w:cstheme="majorHAnsi"/>
          <w:sz w:val="20"/>
          <w:szCs w:val="20"/>
        </w:rPr>
        <w:t>incluido</w:t>
      </w:r>
      <w:r w:rsidRPr="00446D5F">
        <w:rPr>
          <w:rFonts w:asciiTheme="majorHAnsi" w:eastAsia="Tahoma" w:hAnsiTheme="majorHAnsi" w:cstheme="majorHAnsi"/>
          <w:sz w:val="20"/>
          <w:szCs w:val="20"/>
        </w:rPr>
        <w:t xml:space="preserve"> </w:t>
      </w:r>
      <w:proofErr w:type="spellStart"/>
      <w:r w:rsidRPr="00446D5F">
        <w:rPr>
          <w:rFonts w:asciiTheme="majorHAnsi" w:hAnsiTheme="majorHAnsi" w:cstheme="majorHAnsi"/>
          <w:sz w:val="20"/>
          <w:szCs w:val="20"/>
        </w:rPr>
        <w:t>igv</w:t>
      </w:r>
      <w:proofErr w:type="spellEnd"/>
    </w:p>
    <w:p w14:paraId="3AE746F0" w14:textId="77777777" w:rsidR="00A53003" w:rsidRPr="00446D5F" w:rsidRDefault="00A53003" w:rsidP="002E015B">
      <w:pPr>
        <w:numPr>
          <w:ilvl w:val="0"/>
          <w:numId w:val="3"/>
        </w:numPr>
        <w:spacing w:after="0" w:line="240" w:lineRule="auto"/>
        <w:ind w:left="567" w:hanging="283"/>
        <w:jc w:val="both"/>
        <w:rPr>
          <w:rFonts w:asciiTheme="majorHAnsi" w:eastAsia="Arial" w:hAnsiTheme="majorHAnsi" w:cstheme="majorHAnsi"/>
          <w:b/>
          <w:sz w:val="20"/>
          <w:szCs w:val="20"/>
        </w:rPr>
      </w:pPr>
      <w:r w:rsidRPr="00446D5F">
        <w:rPr>
          <w:rFonts w:asciiTheme="majorHAnsi" w:eastAsia="Tahoma" w:hAnsiTheme="majorHAnsi" w:cstheme="majorHAnsi"/>
          <w:sz w:val="20"/>
          <w:szCs w:val="20"/>
        </w:rPr>
        <w:t xml:space="preserve">$5 </w:t>
      </w:r>
      <w:r w:rsidRPr="00446D5F">
        <w:rPr>
          <w:rFonts w:asciiTheme="majorHAnsi" w:hAnsiTheme="majorHAnsi" w:cstheme="majorHAnsi"/>
          <w:sz w:val="20"/>
          <w:szCs w:val="20"/>
        </w:rPr>
        <w:t>dólares</w:t>
      </w:r>
      <w:r w:rsidRPr="00446D5F">
        <w:rPr>
          <w:rFonts w:asciiTheme="majorHAnsi" w:eastAsia="Tahoma" w:hAnsiTheme="majorHAnsi" w:cstheme="majorHAnsi"/>
          <w:sz w:val="20"/>
          <w:szCs w:val="20"/>
        </w:rPr>
        <w:t xml:space="preserve"> </w:t>
      </w:r>
      <w:r w:rsidRPr="00446D5F">
        <w:rPr>
          <w:rFonts w:asciiTheme="majorHAnsi" w:hAnsiTheme="majorHAnsi" w:cstheme="majorHAnsi"/>
          <w:sz w:val="20"/>
          <w:szCs w:val="20"/>
        </w:rPr>
        <w:t>de</w:t>
      </w:r>
      <w:r w:rsidRPr="00446D5F">
        <w:rPr>
          <w:rFonts w:asciiTheme="majorHAnsi" w:eastAsia="Tahoma" w:hAnsiTheme="majorHAnsi" w:cstheme="majorHAnsi"/>
          <w:sz w:val="20"/>
          <w:szCs w:val="20"/>
        </w:rPr>
        <w:t xml:space="preserve"> </w:t>
      </w:r>
      <w:r w:rsidRPr="00446D5F">
        <w:rPr>
          <w:rFonts w:asciiTheme="majorHAnsi" w:hAnsiTheme="majorHAnsi" w:cstheme="majorHAnsi"/>
          <w:sz w:val="20"/>
          <w:szCs w:val="20"/>
        </w:rPr>
        <w:t>incentivo</w:t>
      </w:r>
      <w:r w:rsidRPr="00446D5F">
        <w:rPr>
          <w:rFonts w:asciiTheme="majorHAnsi" w:eastAsia="Tahoma" w:hAnsiTheme="majorHAnsi" w:cstheme="majorHAnsi"/>
          <w:sz w:val="20"/>
          <w:szCs w:val="20"/>
        </w:rPr>
        <w:t xml:space="preserve"> </w:t>
      </w:r>
      <w:r w:rsidRPr="00446D5F">
        <w:rPr>
          <w:rFonts w:asciiTheme="majorHAnsi" w:hAnsiTheme="majorHAnsi" w:cstheme="majorHAnsi"/>
          <w:sz w:val="20"/>
          <w:szCs w:val="20"/>
        </w:rPr>
        <w:t>por</w:t>
      </w:r>
      <w:r w:rsidRPr="00446D5F">
        <w:rPr>
          <w:rFonts w:asciiTheme="majorHAnsi" w:eastAsia="Tahoma" w:hAnsiTheme="majorHAnsi" w:cstheme="majorHAnsi"/>
          <w:sz w:val="20"/>
          <w:szCs w:val="20"/>
        </w:rPr>
        <w:t xml:space="preserve"> </w:t>
      </w:r>
      <w:proofErr w:type="spellStart"/>
      <w:r w:rsidRPr="00446D5F">
        <w:rPr>
          <w:rFonts w:asciiTheme="majorHAnsi" w:hAnsiTheme="majorHAnsi" w:cstheme="majorHAnsi"/>
          <w:sz w:val="20"/>
          <w:szCs w:val="20"/>
        </w:rPr>
        <w:t>pax</w:t>
      </w:r>
      <w:proofErr w:type="spellEnd"/>
      <w:r w:rsidRPr="00446D5F">
        <w:rPr>
          <w:rFonts w:asciiTheme="majorHAnsi" w:eastAsia="Tahoma" w:hAnsiTheme="majorHAnsi" w:cstheme="majorHAnsi"/>
          <w:sz w:val="20"/>
          <w:szCs w:val="20"/>
        </w:rPr>
        <w:t>.</w:t>
      </w:r>
      <w:r w:rsidRPr="00446D5F">
        <w:rPr>
          <w:rFonts w:asciiTheme="majorHAnsi" w:eastAsia="Arial" w:hAnsiTheme="majorHAnsi" w:cstheme="majorHAnsi"/>
          <w:b/>
          <w:sz w:val="20"/>
          <w:szCs w:val="20"/>
        </w:rPr>
        <w:t xml:space="preserve"> </w:t>
      </w:r>
    </w:p>
    <w:p w14:paraId="55992E51" w14:textId="290AC3A6" w:rsidR="00A53003" w:rsidRPr="00446D5F" w:rsidRDefault="00583B8D" w:rsidP="002E015B">
      <w:pPr>
        <w:numPr>
          <w:ilvl w:val="0"/>
          <w:numId w:val="3"/>
        </w:numPr>
        <w:spacing w:after="0" w:line="240" w:lineRule="auto"/>
        <w:ind w:left="567" w:hanging="283"/>
        <w:jc w:val="both"/>
        <w:rPr>
          <w:rFonts w:asciiTheme="majorHAnsi" w:eastAsia="Arial" w:hAnsiTheme="majorHAnsi" w:cstheme="majorHAnsi"/>
          <w:b/>
          <w:sz w:val="20"/>
          <w:szCs w:val="20"/>
        </w:rPr>
      </w:pPr>
      <w:r>
        <w:rPr>
          <w:rFonts w:asciiTheme="majorHAnsi" w:eastAsia="Arial" w:hAnsiTheme="majorHAnsi" w:cstheme="majorHAnsi"/>
          <w:b/>
          <w:sz w:val="20"/>
          <w:szCs w:val="20"/>
        </w:rPr>
        <w:t xml:space="preserve">Valido hasta agotar stock </w:t>
      </w:r>
    </w:p>
    <w:p w14:paraId="7092BE0D" w14:textId="7AE3F7E4" w:rsidR="00A53003" w:rsidRPr="00446D5F" w:rsidRDefault="00A53003" w:rsidP="002E015B">
      <w:pPr>
        <w:numPr>
          <w:ilvl w:val="0"/>
          <w:numId w:val="3"/>
        </w:numPr>
        <w:spacing w:after="0" w:line="240" w:lineRule="auto"/>
        <w:ind w:left="567" w:hanging="283"/>
        <w:jc w:val="both"/>
        <w:rPr>
          <w:rFonts w:asciiTheme="majorHAnsi" w:eastAsia="Arial" w:hAnsiTheme="majorHAnsi" w:cstheme="majorHAnsi"/>
          <w:b/>
          <w:sz w:val="20"/>
          <w:szCs w:val="20"/>
        </w:rPr>
      </w:pPr>
      <w:r w:rsidRPr="00446D5F">
        <w:rPr>
          <w:rFonts w:asciiTheme="majorHAnsi" w:eastAsia="Arial" w:hAnsiTheme="majorHAnsi" w:cstheme="majorHAnsi"/>
          <w:b/>
          <w:sz w:val="20"/>
          <w:szCs w:val="20"/>
        </w:rPr>
        <w:t>Mínimo 03 noches de estadía (Las N.A. no sirven para restar noches al p</w:t>
      </w:r>
      <w:r w:rsidR="001D14F7" w:rsidRPr="00446D5F">
        <w:rPr>
          <w:rFonts w:asciiTheme="majorHAnsi" w:eastAsia="Arial" w:hAnsiTheme="majorHAnsi" w:cstheme="majorHAnsi"/>
          <w:b/>
          <w:sz w:val="20"/>
          <w:szCs w:val="20"/>
        </w:rPr>
        <w:t>rograma</w:t>
      </w:r>
      <w:r w:rsidRPr="00446D5F">
        <w:rPr>
          <w:rFonts w:asciiTheme="majorHAnsi" w:eastAsia="Arial" w:hAnsiTheme="majorHAnsi" w:cstheme="majorHAnsi"/>
          <w:b/>
          <w:sz w:val="20"/>
          <w:szCs w:val="20"/>
        </w:rPr>
        <w:t>)</w:t>
      </w:r>
    </w:p>
    <w:p w14:paraId="56C450F1" w14:textId="41CD6DA5" w:rsidR="00B42E02" w:rsidRPr="00B42E02" w:rsidRDefault="00A53003" w:rsidP="00B42E02">
      <w:pPr>
        <w:numPr>
          <w:ilvl w:val="0"/>
          <w:numId w:val="3"/>
        </w:numPr>
        <w:spacing w:after="0" w:line="240" w:lineRule="auto"/>
        <w:ind w:left="567" w:hanging="283"/>
        <w:jc w:val="both"/>
        <w:rPr>
          <w:rFonts w:asciiTheme="majorHAnsi" w:eastAsia="Arial" w:hAnsiTheme="majorHAnsi" w:cstheme="majorHAnsi"/>
          <w:b/>
          <w:sz w:val="20"/>
          <w:szCs w:val="20"/>
        </w:rPr>
      </w:pPr>
      <w:r w:rsidRPr="00446D5F">
        <w:rPr>
          <w:rFonts w:asciiTheme="majorHAnsi" w:eastAsia="Arial" w:hAnsiTheme="majorHAnsi" w:cstheme="majorHAnsi"/>
          <w:b/>
          <w:sz w:val="20"/>
          <w:szCs w:val="20"/>
        </w:rPr>
        <w:t>Precios sujetos a cambio sin previo aviso</w:t>
      </w:r>
    </w:p>
    <w:p w14:paraId="34655DB1" w14:textId="77777777" w:rsidR="00E17A68" w:rsidRPr="00446D5F" w:rsidRDefault="00A53003" w:rsidP="00E17A68">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446D5F">
        <w:rPr>
          <w:rFonts w:asciiTheme="majorHAnsi" w:hAnsiTheme="majorHAnsi" w:cstheme="majorHAnsi"/>
          <w:sz w:val="20"/>
          <w:szCs w:val="20"/>
        </w:rPr>
        <w:t>Debido</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a</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los</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múltiples</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cambios</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que</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ocurren</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diariamente</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en</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turismo</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estos</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precios</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deben</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de</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ser</w:t>
      </w:r>
      <w:r w:rsidRPr="00446D5F">
        <w:rPr>
          <w:rFonts w:asciiTheme="majorHAnsi" w:eastAsia="Arial" w:hAnsiTheme="majorHAnsi" w:cstheme="majorHAnsi"/>
          <w:sz w:val="20"/>
          <w:szCs w:val="20"/>
        </w:rPr>
        <w:t xml:space="preserve"> re</w:t>
      </w:r>
      <w:r w:rsidRPr="00446D5F">
        <w:rPr>
          <w:rFonts w:asciiTheme="majorHAnsi" w:hAnsiTheme="majorHAnsi" w:cstheme="majorHAnsi"/>
          <w:sz w:val="20"/>
          <w:szCs w:val="20"/>
        </w:rPr>
        <w:t>confirmados</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al</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momento</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de</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solicitar</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la</w:t>
      </w:r>
      <w:r w:rsidRPr="00446D5F">
        <w:rPr>
          <w:rFonts w:asciiTheme="majorHAnsi" w:eastAsia="Arial" w:hAnsiTheme="majorHAnsi" w:cstheme="majorHAnsi"/>
          <w:sz w:val="20"/>
          <w:szCs w:val="20"/>
        </w:rPr>
        <w:t xml:space="preserve"> </w:t>
      </w:r>
      <w:r w:rsidRPr="00446D5F">
        <w:rPr>
          <w:rFonts w:asciiTheme="majorHAnsi" w:hAnsiTheme="majorHAnsi" w:cstheme="majorHAnsi"/>
          <w:sz w:val="20"/>
          <w:szCs w:val="20"/>
        </w:rPr>
        <w:t>reserva</w:t>
      </w:r>
    </w:p>
    <w:p w14:paraId="0FBEFE22" w14:textId="77777777" w:rsidR="00A53003" w:rsidRPr="00446D5F" w:rsidRDefault="00A53003" w:rsidP="002E015B">
      <w:pPr>
        <w:numPr>
          <w:ilvl w:val="0"/>
          <w:numId w:val="3"/>
        </w:numPr>
        <w:spacing w:after="0" w:line="240" w:lineRule="auto"/>
        <w:ind w:left="567" w:hanging="283"/>
        <w:jc w:val="both"/>
        <w:rPr>
          <w:rFonts w:asciiTheme="majorHAnsi" w:eastAsia="Arial" w:hAnsiTheme="majorHAnsi" w:cstheme="majorHAnsi"/>
          <w:b/>
          <w:bCs/>
          <w:sz w:val="20"/>
          <w:szCs w:val="20"/>
          <w:lang w:val="es-ES_tradnl" w:eastAsia="es-ES_tradnl"/>
        </w:rPr>
      </w:pPr>
      <w:r w:rsidRPr="00446D5F">
        <w:rPr>
          <w:rFonts w:asciiTheme="majorHAnsi" w:hAnsiTheme="majorHAnsi" w:cstheme="majorHAnsi"/>
          <w:b/>
          <w:bCs/>
          <w:sz w:val="20"/>
          <w:szCs w:val="20"/>
        </w:rPr>
        <w:t>Hoteles sujetos a disponibilidad.</w:t>
      </w:r>
    </w:p>
    <w:p w14:paraId="2D281DF8" w14:textId="77777777" w:rsidR="00A53003" w:rsidRPr="00446D5F"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446D5F">
        <w:rPr>
          <w:rFonts w:asciiTheme="majorHAnsi" w:hAnsiTheme="majorHAnsi" w:cstheme="majorHAnsi"/>
          <w:sz w:val="20"/>
          <w:szCs w:val="20"/>
        </w:rPr>
        <w:t>No aplican para Feriados, ni fines de semana largos ni fechas importantes en la ciudad</w:t>
      </w:r>
    </w:p>
    <w:p w14:paraId="77126EBC" w14:textId="77777777" w:rsidR="00A53003" w:rsidRPr="00446D5F"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446D5F">
        <w:rPr>
          <w:rFonts w:asciiTheme="majorHAnsi" w:hAnsiTheme="majorHAnsi" w:cstheme="majorHAnsi"/>
          <w:sz w:val="20"/>
          <w:szCs w:val="20"/>
        </w:rPr>
        <w:t xml:space="preserve">Por favor contemplar el horario de </w:t>
      </w:r>
      <w:proofErr w:type="spellStart"/>
      <w:r w:rsidRPr="00446D5F">
        <w:rPr>
          <w:rFonts w:asciiTheme="majorHAnsi" w:hAnsiTheme="majorHAnsi" w:cstheme="majorHAnsi"/>
          <w:sz w:val="20"/>
          <w:szCs w:val="20"/>
        </w:rPr>
        <w:t>Check</w:t>
      </w:r>
      <w:proofErr w:type="spellEnd"/>
      <w:r w:rsidRPr="00446D5F">
        <w:rPr>
          <w:rFonts w:asciiTheme="majorHAnsi" w:hAnsiTheme="majorHAnsi" w:cstheme="majorHAnsi"/>
          <w:sz w:val="20"/>
          <w:szCs w:val="20"/>
        </w:rPr>
        <w:t xml:space="preserve"> in 15:00 </w:t>
      </w:r>
      <w:proofErr w:type="spellStart"/>
      <w:r w:rsidRPr="00446D5F">
        <w:rPr>
          <w:rFonts w:asciiTheme="majorHAnsi" w:hAnsiTheme="majorHAnsi" w:cstheme="majorHAnsi"/>
          <w:sz w:val="20"/>
          <w:szCs w:val="20"/>
        </w:rPr>
        <w:t>hrs</w:t>
      </w:r>
      <w:proofErr w:type="spellEnd"/>
      <w:r w:rsidRPr="00446D5F">
        <w:rPr>
          <w:rFonts w:asciiTheme="majorHAnsi" w:hAnsiTheme="majorHAnsi" w:cstheme="majorHAnsi"/>
          <w:sz w:val="20"/>
          <w:szCs w:val="20"/>
        </w:rPr>
        <w:t xml:space="preserve"> y </w:t>
      </w:r>
      <w:proofErr w:type="spellStart"/>
      <w:r w:rsidRPr="00446D5F">
        <w:rPr>
          <w:rFonts w:asciiTheme="majorHAnsi" w:hAnsiTheme="majorHAnsi" w:cstheme="majorHAnsi"/>
          <w:sz w:val="20"/>
          <w:szCs w:val="20"/>
        </w:rPr>
        <w:t>Check</w:t>
      </w:r>
      <w:proofErr w:type="spellEnd"/>
      <w:r w:rsidRPr="00446D5F">
        <w:rPr>
          <w:rFonts w:asciiTheme="majorHAnsi" w:hAnsiTheme="majorHAnsi" w:cstheme="majorHAnsi"/>
          <w:sz w:val="20"/>
          <w:szCs w:val="20"/>
        </w:rPr>
        <w:t xml:space="preserve"> </w:t>
      </w:r>
      <w:proofErr w:type="spellStart"/>
      <w:r w:rsidRPr="00446D5F">
        <w:rPr>
          <w:rFonts w:asciiTheme="majorHAnsi" w:hAnsiTheme="majorHAnsi" w:cstheme="majorHAnsi"/>
          <w:sz w:val="20"/>
          <w:szCs w:val="20"/>
        </w:rPr>
        <w:t>Out</w:t>
      </w:r>
      <w:proofErr w:type="spellEnd"/>
      <w:r w:rsidRPr="00446D5F">
        <w:rPr>
          <w:rFonts w:asciiTheme="majorHAnsi" w:hAnsiTheme="majorHAnsi" w:cstheme="majorHAnsi"/>
          <w:sz w:val="20"/>
          <w:szCs w:val="20"/>
        </w:rPr>
        <w:t xml:space="preserve"> 12:00 </w:t>
      </w:r>
      <w:proofErr w:type="spellStart"/>
      <w:r w:rsidRPr="00446D5F">
        <w:rPr>
          <w:rFonts w:asciiTheme="majorHAnsi" w:hAnsiTheme="majorHAnsi" w:cstheme="majorHAnsi"/>
          <w:sz w:val="20"/>
          <w:szCs w:val="20"/>
        </w:rPr>
        <w:t>hrs</w:t>
      </w:r>
      <w:proofErr w:type="spellEnd"/>
      <w:r w:rsidRPr="00446D5F">
        <w:rPr>
          <w:rFonts w:asciiTheme="majorHAnsi" w:hAnsiTheme="majorHAnsi" w:cstheme="majorHAnsi"/>
          <w:sz w:val="20"/>
          <w:szCs w:val="20"/>
        </w:rPr>
        <w:t>.</w:t>
      </w:r>
    </w:p>
    <w:p w14:paraId="74EEC43B" w14:textId="77777777" w:rsidR="00251FD5" w:rsidRPr="00251FD5" w:rsidRDefault="00A53003" w:rsidP="00251FD5">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446D5F">
        <w:rPr>
          <w:rFonts w:asciiTheme="majorHAnsi" w:hAnsiTheme="majorHAnsi" w:cstheme="majorHAnsi"/>
          <w:sz w:val="20"/>
          <w:szCs w:val="20"/>
        </w:rPr>
        <w:t xml:space="preserve">Las habitaciones </w:t>
      </w:r>
      <w:r w:rsidRPr="00446D5F">
        <w:rPr>
          <w:rFonts w:asciiTheme="majorHAnsi" w:hAnsiTheme="majorHAnsi" w:cstheme="majorHAnsi"/>
          <w:b/>
          <w:bCs/>
          <w:sz w:val="20"/>
          <w:szCs w:val="20"/>
        </w:rPr>
        <w:t xml:space="preserve">TRIPLES </w:t>
      </w:r>
      <w:r w:rsidRPr="00446D5F">
        <w:rPr>
          <w:rFonts w:asciiTheme="majorHAnsi" w:hAnsiTheme="majorHAnsi" w:cstheme="majorHAnsi"/>
          <w:sz w:val="20"/>
          <w:szCs w:val="20"/>
        </w:rPr>
        <w:t>únicamente cuentan con 2 camas matrimoniales</w:t>
      </w:r>
      <w:r w:rsidRPr="00C9453A">
        <w:rPr>
          <w:rFonts w:asciiTheme="majorHAnsi" w:hAnsiTheme="majorHAnsi" w:cstheme="majorHAnsi"/>
          <w:sz w:val="20"/>
          <w:szCs w:val="20"/>
        </w:rPr>
        <w:t>.</w:t>
      </w:r>
    </w:p>
    <w:p w14:paraId="4BAB46F3" w14:textId="723BE2A4" w:rsidR="00F67B43" w:rsidRPr="00EF76A4" w:rsidRDefault="00251FD5" w:rsidP="00F67B43">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EF76A4">
        <w:rPr>
          <w:rFonts w:asciiTheme="majorHAnsi" w:hAnsiTheme="majorHAnsi" w:cstheme="majorHAnsi"/>
          <w:sz w:val="20"/>
          <w:szCs w:val="20"/>
        </w:rPr>
        <w:t xml:space="preserve">En caso de que solo sea un solo </w:t>
      </w:r>
      <w:proofErr w:type="spellStart"/>
      <w:r w:rsidRPr="00EF76A4">
        <w:rPr>
          <w:rFonts w:asciiTheme="majorHAnsi" w:hAnsiTheme="majorHAnsi" w:cstheme="majorHAnsi"/>
          <w:sz w:val="20"/>
          <w:szCs w:val="20"/>
        </w:rPr>
        <w:t>pax</w:t>
      </w:r>
      <w:proofErr w:type="spellEnd"/>
      <w:r w:rsidRPr="00EF76A4">
        <w:rPr>
          <w:rFonts w:asciiTheme="majorHAnsi" w:hAnsiTheme="majorHAnsi" w:cstheme="majorHAnsi"/>
          <w:sz w:val="20"/>
          <w:szCs w:val="20"/>
        </w:rPr>
        <w:t xml:space="preserve">. se tiene que pagar un suplemento por los traslados de llegada y </w:t>
      </w:r>
      <w:proofErr w:type="gramStart"/>
      <w:r w:rsidRPr="00EF76A4">
        <w:rPr>
          <w:rFonts w:asciiTheme="majorHAnsi" w:hAnsiTheme="majorHAnsi" w:cstheme="majorHAnsi"/>
          <w:sz w:val="20"/>
          <w:szCs w:val="20"/>
        </w:rPr>
        <w:t>salida</w:t>
      </w:r>
      <w:r w:rsidR="00BA5B0C" w:rsidRPr="00EF76A4">
        <w:rPr>
          <w:rFonts w:asciiTheme="majorHAnsi" w:hAnsiTheme="majorHAnsi" w:cstheme="majorHAnsi"/>
          <w:sz w:val="20"/>
          <w:szCs w:val="20"/>
        </w:rPr>
        <w:t>,  suplemento</w:t>
      </w:r>
      <w:proofErr w:type="gramEnd"/>
      <w:r w:rsidRPr="00EF76A4">
        <w:rPr>
          <w:rFonts w:asciiTheme="majorHAnsi" w:hAnsiTheme="majorHAnsi" w:cstheme="majorHAnsi"/>
          <w:sz w:val="20"/>
          <w:szCs w:val="20"/>
        </w:rPr>
        <w:t xml:space="preserve"> </w:t>
      </w:r>
      <w:r w:rsidR="00AA7C8E" w:rsidRPr="00122893">
        <w:rPr>
          <w:rFonts w:asciiTheme="majorHAnsi" w:hAnsiTheme="majorHAnsi" w:cstheme="majorHAnsi"/>
          <w:b/>
          <w:bCs/>
          <w:sz w:val="20"/>
          <w:szCs w:val="20"/>
        </w:rPr>
        <w:t xml:space="preserve">( $ </w:t>
      </w:r>
      <w:r w:rsidR="00163145" w:rsidRPr="00122893">
        <w:rPr>
          <w:rFonts w:asciiTheme="majorHAnsi" w:hAnsiTheme="majorHAnsi" w:cstheme="majorHAnsi"/>
          <w:b/>
          <w:bCs/>
          <w:sz w:val="20"/>
          <w:szCs w:val="20"/>
        </w:rPr>
        <w:t>3</w:t>
      </w:r>
      <w:r w:rsidR="00EC403F">
        <w:rPr>
          <w:rFonts w:asciiTheme="majorHAnsi" w:hAnsiTheme="majorHAnsi" w:cstheme="majorHAnsi"/>
          <w:b/>
          <w:bCs/>
          <w:sz w:val="20"/>
          <w:szCs w:val="20"/>
        </w:rPr>
        <w:t>6</w:t>
      </w:r>
      <w:r w:rsidR="0030267E" w:rsidRPr="00122893">
        <w:rPr>
          <w:rFonts w:asciiTheme="majorHAnsi" w:hAnsiTheme="majorHAnsi" w:cstheme="majorHAnsi"/>
          <w:b/>
          <w:bCs/>
          <w:sz w:val="20"/>
          <w:szCs w:val="20"/>
        </w:rPr>
        <w:t>.00)</w:t>
      </w:r>
      <w:r w:rsidR="00EF76A4" w:rsidRPr="00122893">
        <w:rPr>
          <w:rFonts w:asciiTheme="majorHAnsi" w:hAnsiTheme="majorHAnsi" w:cstheme="majorHAnsi"/>
          <w:b/>
          <w:bCs/>
          <w:sz w:val="20"/>
          <w:szCs w:val="20"/>
        </w:rPr>
        <w:t>.</w:t>
      </w:r>
    </w:p>
    <w:p w14:paraId="352ECE19" w14:textId="53C49604" w:rsidR="00F67B43" w:rsidRPr="00F67B43" w:rsidRDefault="00F67B43" w:rsidP="00F67B43">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F67B43">
        <w:rPr>
          <w:sz w:val="20"/>
          <w:szCs w:val="20"/>
        </w:rPr>
        <w:t xml:space="preserve">Si los vuelos llegan o </w:t>
      </w:r>
      <w:proofErr w:type="gramStart"/>
      <w:r w:rsidRPr="00F67B43">
        <w:rPr>
          <w:sz w:val="20"/>
          <w:szCs w:val="20"/>
        </w:rPr>
        <w:t>salen desde</w:t>
      </w:r>
      <w:proofErr w:type="gramEnd"/>
      <w:r w:rsidRPr="00F67B43">
        <w:rPr>
          <w:sz w:val="20"/>
          <w:szCs w:val="20"/>
        </w:rPr>
        <w:t xml:space="preserve"> y hacia el nuevo aeropuerto Felipe </w:t>
      </w:r>
      <w:proofErr w:type="spellStart"/>
      <w:r w:rsidRPr="00F67B43">
        <w:rPr>
          <w:sz w:val="20"/>
          <w:szCs w:val="20"/>
        </w:rPr>
        <w:t>Angeles</w:t>
      </w:r>
      <w:proofErr w:type="spellEnd"/>
      <w:r w:rsidRPr="00F67B43">
        <w:rPr>
          <w:sz w:val="20"/>
          <w:szCs w:val="20"/>
        </w:rPr>
        <w:t>, se tendría que recotizar ya que se genera un suplemento</w:t>
      </w:r>
      <w:r w:rsidR="000D3916">
        <w:rPr>
          <w:sz w:val="20"/>
          <w:szCs w:val="20"/>
        </w:rPr>
        <w:t xml:space="preserve"> </w:t>
      </w:r>
      <w:r w:rsidR="000D3916" w:rsidRPr="00483DDC">
        <w:rPr>
          <w:b/>
          <w:bCs/>
          <w:sz w:val="20"/>
          <w:szCs w:val="20"/>
        </w:rPr>
        <w:t xml:space="preserve">($ </w:t>
      </w:r>
      <w:r w:rsidR="00483DDC" w:rsidRPr="00483DDC">
        <w:rPr>
          <w:b/>
          <w:bCs/>
          <w:sz w:val="20"/>
          <w:szCs w:val="20"/>
        </w:rPr>
        <w:t>50.00</w:t>
      </w:r>
      <w:r w:rsidR="00483DDC">
        <w:rPr>
          <w:b/>
          <w:bCs/>
          <w:sz w:val="20"/>
          <w:szCs w:val="20"/>
        </w:rPr>
        <w:t xml:space="preserve"> RT</w:t>
      </w:r>
      <w:r w:rsidR="00483DDC" w:rsidRPr="00483DDC">
        <w:rPr>
          <w:b/>
          <w:bCs/>
          <w:sz w:val="20"/>
          <w:szCs w:val="20"/>
        </w:rPr>
        <w:t>)</w:t>
      </w:r>
    </w:p>
    <w:p w14:paraId="27D6907F" w14:textId="6B345B1E" w:rsidR="00E81CE1" w:rsidRPr="00E81CE1" w:rsidRDefault="00A53003" w:rsidP="00D17C51">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sz w:val="20"/>
          <w:szCs w:val="20"/>
        </w:rPr>
        <w:t>El tiempo de espera para los traslados de llegada es de 2 horas con 15 minutos. Una vez transcurrido el tiempo el pasajero deberá trasladarse por cuenta propia.</w:t>
      </w:r>
    </w:p>
    <w:p w14:paraId="32FF1F7A" w14:textId="7B1435E9" w:rsidR="00B42E02" w:rsidRPr="00B42E02" w:rsidRDefault="00B42E02" w:rsidP="00E81CE1">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Pr>
          <w:rFonts w:asciiTheme="majorHAnsi" w:eastAsia="Arial" w:hAnsiTheme="majorHAnsi" w:cstheme="majorHAnsi"/>
          <w:sz w:val="20"/>
          <w:szCs w:val="20"/>
          <w:lang w:val="es-ES_tradnl" w:eastAsia="es-ES_tradnl"/>
        </w:rPr>
        <w:t xml:space="preserve">No hay </w:t>
      </w:r>
      <w:r w:rsidR="00207798">
        <w:rPr>
          <w:rFonts w:asciiTheme="majorHAnsi" w:eastAsia="Arial" w:hAnsiTheme="majorHAnsi" w:cstheme="majorHAnsi"/>
          <w:sz w:val="20"/>
          <w:szCs w:val="20"/>
          <w:lang w:val="es-ES_tradnl" w:eastAsia="es-ES_tradnl"/>
        </w:rPr>
        <w:t xml:space="preserve">suplemento para vuelos </w:t>
      </w:r>
      <w:r w:rsidR="005749C1">
        <w:rPr>
          <w:rFonts w:asciiTheme="majorHAnsi" w:eastAsia="Arial" w:hAnsiTheme="majorHAnsi" w:cstheme="majorHAnsi"/>
          <w:sz w:val="20"/>
          <w:szCs w:val="20"/>
          <w:lang w:val="es-ES_tradnl" w:eastAsia="es-ES_tradnl"/>
        </w:rPr>
        <w:t xml:space="preserve">llegando en horario nocturno </w:t>
      </w:r>
    </w:p>
    <w:p w14:paraId="3CCAEF2D" w14:textId="00F430C1" w:rsidR="00A53003" w:rsidRPr="00E81CE1" w:rsidRDefault="00A53003" w:rsidP="00E81CE1">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E81CE1">
        <w:rPr>
          <w:rFonts w:asciiTheme="majorHAnsi" w:hAnsiTheme="majorHAnsi" w:cstheme="majorHAnsi"/>
          <w:sz w:val="20"/>
          <w:szCs w:val="20"/>
        </w:rPr>
        <w:t>El tiempo de tolerancia para traslado de salida es de 10 min</w:t>
      </w:r>
      <w:r w:rsidR="001D14F7" w:rsidRPr="00E81CE1">
        <w:rPr>
          <w:rFonts w:asciiTheme="majorHAnsi" w:hAnsiTheme="majorHAnsi" w:cstheme="majorHAnsi"/>
          <w:sz w:val="20"/>
          <w:szCs w:val="20"/>
        </w:rPr>
        <w:t>utos</w:t>
      </w:r>
      <w:r w:rsidRPr="00E81CE1">
        <w:rPr>
          <w:rFonts w:asciiTheme="majorHAnsi" w:hAnsiTheme="majorHAnsi" w:cstheme="majorHAnsi"/>
          <w:sz w:val="20"/>
          <w:szCs w:val="20"/>
        </w:rPr>
        <w:t xml:space="preserve">, pasado este tiempo la unidad se retira y deberá trasladarse por cuenta propia al apto. </w:t>
      </w:r>
      <w:r w:rsidRPr="00E81CE1">
        <w:rPr>
          <w:rFonts w:asciiTheme="majorHAnsi" w:hAnsiTheme="majorHAnsi" w:cstheme="majorHAnsi"/>
          <w:b/>
          <w:bCs/>
          <w:sz w:val="20"/>
          <w:szCs w:val="20"/>
        </w:rPr>
        <w:t xml:space="preserve">* </w:t>
      </w:r>
      <w:proofErr w:type="gramStart"/>
      <w:r w:rsidRPr="00E81CE1">
        <w:rPr>
          <w:rFonts w:asciiTheme="majorHAnsi" w:hAnsiTheme="majorHAnsi" w:cstheme="majorHAnsi"/>
          <w:b/>
          <w:bCs/>
          <w:sz w:val="20"/>
          <w:szCs w:val="20"/>
        </w:rPr>
        <w:t>Bajo ninguna</w:t>
      </w:r>
      <w:r w:rsidR="00D17C51" w:rsidRPr="00E81CE1">
        <w:rPr>
          <w:rFonts w:asciiTheme="majorHAnsi" w:hAnsiTheme="majorHAnsi" w:cstheme="majorHAnsi"/>
          <w:b/>
          <w:bCs/>
          <w:sz w:val="20"/>
          <w:szCs w:val="20"/>
        </w:rPr>
        <w:t xml:space="preserve"> </w:t>
      </w:r>
      <w:r w:rsidRPr="00E81CE1">
        <w:rPr>
          <w:rFonts w:asciiTheme="majorHAnsi" w:hAnsiTheme="majorHAnsi" w:cstheme="majorHAnsi"/>
          <w:b/>
          <w:bCs/>
          <w:sz w:val="20"/>
          <w:szCs w:val="20"/>
        </w:rPr>
        <w:t>circunstancia</w:t>
      </w:r>
      <w:proofErr w:type="gramEnd"/>
      <w:r w:rsidRPr="00E81CE1">
        <w:rPr>
          <w:rFonts w:asciiTheme="majorHAnsi" w:hAnsiTheme="majorHAnsi" w:cstheme="majorHAnsi"/>
          <w:b/>
          <w:bCs/>
          <w:sz w:val="20"/>
          <w:szCs w:val="20"/>
        </w:rPr>
        <w:t xml:space="preserve"> nos hacemos responsables de los gastos extras que se deriven de esta situación.</w:t>
      </w:r>
    </w:p>
    <w:p w14:paraId="504654B5" w14:textId="77777777" w:rsidR="00A53003" w:rsidRPr="00C9453A"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sz w:val="20"/>
          <w:szCs w:val="20"/>
        </w:rPr>
        <w:t xml:space="preserve">Para entrar a México se requiere llenar un formulario, solo ingresa a </w:t>
      </w:r>
      <w:hyperlink r:id="rId7" w:history="1">
        <w:r w:rsidRPr="00C9453A">
          <w:rPr>
            <w:rStyle w:val="Hipervnculo"/>
            <w:rFonts w:asciiTheme="majorHAnsi" w:hAnsiTheme="majorHAnsi" w:cstheme="majorHAnsi"/>
            <w:sz w:val="20"/>
            <w:szCs w:val="20"/>
          </w:rPr>
          <w:t>www.vuelaseguro.com</w:t>
        </w:r>
      </w:hyperlink>
      <w:r w:rsidRPr="00C9453A">
        <w:rPr>
          <w:rFonts w:asciiTheme="majorHAnsi" w:hAnsiTheme="majorHAnsi" w:cstheme="majorHAnsi"/>
          <w:sz w:val="20"/>
          <w:szCs w:val="20"/>
        </w:rPr>
        <w:t>. Deberás crear una cuenta con un correo electrónico y el formulario de salud está abierto desde 12 horas antes del vuelo.</w:t>
      </w:r>
    </w:p>
    <w:p w14:paraId="352C88E8" w14:textId="77777777" w:rsidR="00A53003" w:rsidRPr="00C9453A"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sz w:val="20"/>
          <w:szCs w:val="20"/>
        </w:rPr>
        <w:t>Tarifa para ser pagadas en efectivo</w:t>
      </w:r>
    </w:p>
    <w:p w14:paraId="088D0E5E" w14:textId="77777777" w:rsidR="00A53003" w:rsidRPr="00C9453A"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sz w:val="20"/>
          <w:szCs w:val="20"/>
        </w:rPr>
        <w:t xml:space="preserve">Pagos con tarjeta de crédito consultar modalidad. </w:t>
      </w:r>
    </w:p>
    <w:p w14:paraId="266CD6B6" w14:textId="77777777" w:rsidR="00A53003" w:rsidRPr="00C9453A"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sz w:val="20"/>
          <w:szCs w:val="20"/>
        </w:rPr>
        <w:t>No incluye gastos y servicios no especificados en el programa.</w:t>
      </w:r>
    </w:p>
    <w:p w14:paraId="3875BE30" w14:textId="12BD62EB" w:rsidR="00A53003" w:rsidRPr="00C9453A"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b/>
          <w:bCs/>
          <w:sz w:val="20"/>
          <w:szCs w:val="20"/>
        </w:rPr>
        <w:t xml:space="preserve">Programa actualizado al </w:t>
      </w:r>
      <w:r w:rsidR="00BB6A64" w:rsidRPr="00C9453A">
        <w:rPr>
          <w:rFonts w:asciiTheme="majorHAnsi" w:hAnsiTheme="majorHAnsi" w:cstheme="majorHAnsi"/>
          <w:b/>
          <w:bCs/>
          <w:sz w:val="20"/>
          <w:szCs w:val="20"/>
        </w:rPr>
        <w:t>1</w:t>
      </w:r>
      <w:r w:rsidR="00446D5F">
        <w:rPr>
          <w:rFonts w:asciiTheme="majorHAnsi" w:hAnsiTheme="majorHAnsi" w:cstheme="majorHAnsi"/>
          <w:b/>
          <w:bCs/>
          <w:sz w:val="20"/>
          <w:szCs w:val="20"/>
        </w:rPr>
        <w:t>4 diciembre</w:t>
      </w:r>
      <w:r w:rsidR="00DE731A">
        <w:rPr>
          <w:rFonts w:asciiTheme="majorHAnsi" w:hAnsiTheme="majorHAnsi" w:cstheme="majorHAnsi"/>
          <w:b/>
          <w:bCs/>
          <w:sz w:val="20"/>
          <w:szCs w:val="20"/>
        </w:rPr>
        <w:t xml:space="preserve"> </w:t>
      </w:r>
      <w:r w:rsidRPr="00C9453A">
        <w:rPr>
          <w:rFonts w:asciiTheme="majorHAnsi" w:hAnsiTheme="majorHAnsi" w:cstheme="majorHAnsi"/>
          <w:b/>
          <w:bCs/>
          <w:sz w:val="20"/>
          <w:szCs w:val="20"/>
        </w:rPr>
        <w:t>del 2023</w:t>
      </w:r>
    </w:p>
    <w:p w14:paraId="180E0883" w14:textId="77777777" w:rsidR="00A53003" w:rsidRPr="00C9453A" w:rsidRDefault="00A53003" w:rsidP="002E015B">
      <w:pPr>
        <w:spacing w:after="0" w:line="240" w:lineRule="auto"/>
        <w:ind w:left="284"/>
        <w:jc w:val="both"/>
        <w:rPr>
          <w:rFonts w:asciiTheme="majorHAnsi" w:hAnsiTheme="majorHAnsi" w:cstheme="majorHAnsi"/>
          <w:b/>
          <w:bCs/>
          <w:sz w:val="20"/>
          <w:szCs w:val="20"/>
        </w:rPr>
      </w:pPr>
    </w:p>
    <w:p w14:paraId="6D695198" w14:textId="77777777" w:rsidR="00A53003" w:rsidRPr="00C9453A" w:rsidRDefault="00A53003" w:rsidP="002E015B">
      <w:pPr>
        <w:spacing w:after="0" w:line="240" w:lineRule="auto"/>
        <w:ind w:left="284"/>
        <w:jc w:val="both"/>
        <w:rPr>
          <w:rFonts w:asciiTheme="majorHAnsi" w:eastAsia="Arial" w:hAnsiTheme="majorHAnsi" w:cstheme="majorHAnsi"/>
          <w:sz w:val="20"/>
          <w:szCs w:val="20"/>
          <w:lang w:val="es-ES_tradnl" w:eastAsia="es-ES_tradnl"/>
        </w:rPr>
      </w:pPr>
      <w:r w:rsidRPr="00C9453A">
        <w:rPr>
          <w:rFonts w:asciiTheme="majorHAnsi" w:hAnsiTheme="majorHAnsi" w:cstheme="majorHAnsi"/>
          <w:b/>
          <w:bCs/>
          <w:sz w:val="20"/>
          <w:szCs w:val="20"/>
        </w:rPr>
        <w:t>De las Cancelaciones:</w:t>
      </w:r>
      <w:r w:rsidRPr="00C9453A">
        <w:rPr>
          <w:rFonts w:asciiTheme="majorHAnsi" w:hAnsiTheme="majorHAnsi" w:cstheme="majorHAnsi"/>
          <w:sz w:val="20"/>
          <w:szCs w:val="20"/>
        </w:rPr>
        <w:t xml:space="preserve"> </w:t>
      </w:r>
    </w:p>
    <w:p w14:paraId="7C6C2369" w14:textId="77777777" w:rsidR="00A53003" w:rsidRPr="00C9453A" w:rsidRDefault="00A53003" w:rsidP="002E015B">
      <w:pPr>
        <w:numPr>
          <w:ilvl w:val="0"/>
          <w:numId w:val="3"/>
        </w:numPr>
        <w:spacing w:after="0" w:line="240" w:lineRule="auto"/>
        <w:ind w:left="567" w:hanging="283"/>
        <w:jc w:val="both"/>
        <w:rPr>
          <w:rFonts w:asciiTheme="majorHAnsi" w:eastAsia="Arial" w:hAnsiTheme="majorHAnsi" w:cstheme="majorHAnsi"/>
          <w:sz w:val="20"/>
          <w:szCs w:val="20"/>
          <w:lang w:val="es-ES_tradnl" w:eastAsia="es-ES_tradnl"/>
        </w:rPr>
      </w:pPr>
      <w:r w:rsidRPr="00C9453A">
        <w:rPr>
          <w:rFonts w:asciiTheme="majorHAnsi" w:hAnsiTheme="majorHAnsi" w:cstheme="majorHAnsi"/>
          <w:sz w:val="20"/>
          <w:szCs w:val="20"/>
        </w:rPr>
        <w:t xml:space="preserve">Si se trata de una reserva confirmada para pasajeros individuales, las cancelaciones deberán ser presentadas en la fecha que enviamos en las reservas como plazo máximo de anulación sin pago de NO </w:t>
      </w:r>
      <w:proofErr w:type="gramStart"/>
      <w:r w:rsidRPr="00C9453A">
        <w:rPr>
          <w:rFonts w:asciiTheme="majorHAnsi" w:hAnsiTheme="majorHAnsi" w:cstheme="majorHAnsi"/>
          <w:sz w:val="20"/>
          <w:szCs w:val="20"/>
        </w:rPr>
        <w:t>SHOW</w:t>
      </w:r>
      <w:proofErr w:type="gramEnd"/>
      <w:r w:rsidRPr="00C9453A">
        <w:rPr>
          <w:rFonts w:asciiTheme="majorHAnsi" w:hAnsiTheme="majorHAnsi" w:cstheme="majorHAnsi"/>
          <w:sz w:val="20"/>
          <w:szCs w:val="20"/>
        </w:rPr>
        <w:t>.</w:t>
      </w:r>
    </w:p>
    <w:p w14:paraId="5B976243" w14:textId="77777777" w:rsidR="00A53003" w:rsidRPr="00C9453A" w:rsidRDefault="00A53003" w:rsidP="002E015B">
      <w:pPr>
        <w:numPr>
          <w:ilvl w:val="0"/>
          <w:numId w:val="3"/>
        </w:numPr>
        <w:spacing w:after="0" w:line="240" w:lineRule="auto"/>
        <w:ind w:left="567" w:hanging="283"/>
        <w:jc w:val="both"/>
        <w:rPr>
          <w:rFonts w:asciiTheme="majorHAnsi" w:hAnsiTheme="majorHAnsi" w:cstheme="majorHAnsi"/>
          <w:sz w:val="20"/>
          <w:szCs w:val="20"/>
        </w:rPr>
      </w:pPr>
      <w:r w:rsidRPr="00C9453A">
        <w:rPr>
          <w:rFonts w:asciiTheme="majorHAnsi" w:hAnsiTheme="majorHAnsi" w:cstheme="majorHAnsi"/>
          <w:sz w:val="20"/>
          <w:szCs w:val="20"/>
        </w:rPr>
        <w:lastRenderedPageBreak/>
        <w:t>En ningún caso VCR REPS, será responsable por circunstancias de fuerza mayor, casos fortuitos o hechos imputables a Terceros, condiciones climatológicas o acontecimientos locales de cualquier índole que acarrearan modificaciones en la ejecución de las prestaciones anunciadas. VCR REPS no podrá, en ningún caso, responsabilizarse por accidentes corporales, atrasos, huelgas, accidentes técnicos, perdidas o daños de equipajes ocurridos durante su estadía o circuito. VCR REPS no asume, de ningún modo, la responsabilidad sobre pasajeros menores de edad. Al inscribir a un menor en un tour, los padres o personas a cuyo cargo se encuentra el mismo, exoneran a VCR REPS de toda responsabilidad por daños o accidentes ocurridos durante su estadía o circuito. VCR REPS tampoco asume la responsabilidad por pérdidas o extravíos de los objetos dentro de sus dependencias.</w:t>
      </w:r>
    </w:p>
    <w:p w14:paraId="59A18C90" w14:textId="77777777" w:rsidR="00A53003" w:rsidRPr="00C9453A" w:rsidRDefault="00A53003" w:rsidP="002E015B">
      <w:pPr>
        <w:spacing w:after="0" w:line="240" w:lineRule="auto"/>
        <w:ind w:left="567"/>
        <w:jc w:val="both"/>
        <w:rPr>
          <w:rFonts w:asciiTheme="majorHAnsi" w:hAnsiTheme="majorHAnsi" w:cstheme="majorHAnsi"/>
          <w:sz w:val="20"/>
          <w:szCs w:val="20"/>
        </w:rPr>
      </w:pPr>
    </w:p>
    <w:p w14:paraId="259A638E" w14:textId="77777777" w:rsidR="00A53003" w:rsidRPr="00C9453A" w:rsidRDefault="00A53003" w:rsidP="002E015B">
      <w:pPr>
        <w:spacing w:after="0" w:line="240" w:lineRule="auto"/>
        <w:ind w:left="284"/>
        <w:jc w:val="both"/>
        <w:rPr>
          <w:rFonts w:asciiTheme="majorHAnsi" w:hAnsiTheme="majorHAnsi" w:cstheme="majorHAnsi"/>
          <w:sz w:val="20"/>
          <w:szCs w:val="20"/>
        </w:rPr>
      </w:pPr>
      <w:r w:rsidRPr="00C9453A">
        <w:rPr>
          <w:rFonts w:asciiTheme="majorHAnsi" w:hAnsiTheme="majorHAnsi" w:cstheme="majorHAnsi"/>
          <w:b/>
          <w:bCs/>
          <w:sz w:val="20"/>
          <w:szCs w:val="20"/>
        </w:rPr>
        <w:t>De la documentación:</w:t>
      </w:r>
    </w:p>
    <w:p w14:paraId="170B972C" w14:textId="77777777" w:rsidR="00A53003" w:rsidRPr="00C9453A" w:rsidRDefault="00A53003" w:rsidP="002E015B">
      <w:pPr>
        <w:pStyle w:val="Prrafodelista"/>
        <w:numPr>
          <w:ilvl w:val="0"/>
          <w:numId w:val="4"/>
        </w:numPr>
        <w:spacing w:after="0" w:line="240" w:lineRule="auto"/>
        <w:jc w:val="both"/>
        <w:rPr>
          <w:rFonts w:asciiTheme="majorHAnsi" w:hAnsiTheme="majorHAnsi" w:cstheme="majorHAnsi"/>
          <w:sz w:val="20"/>
          <w:szCs w:val="20"/>
        </w:rPr>
      </w:pPr>
      <w:r w:rsidRPr="00C9453A">
        <w:rPr>
          <w:rFonts w:asciiTheme="majorHAnsi" w:hAnsiTheme="majorHAnsi" w:cstheme="majorHAnsi"/>
          <w:sz w:val="20"/>
          <w:szCs w:val="20"/>
        </w:rPr>
        <w:t xml:space="preserve">La debida documentación de los pasajeros queda bajo la responsabilidad de la Empresa contratante, como también los trastornos y gastos causados por falta de </w:t>
      </w:r>
      <w:proofErr w:type="gramStart"/>
      <w:r w:rsidRPr="00C9453A">
        <w:rPr>
          <w:rFonts w:asciiTheme="majorHAnsi" w:hAnsiTheme="majorHAnsi" w:cstheme="majorHAnsi"/>
          <w:sz w:val="20"/>
          <w:szCs w:val="20"/>
        </w:rPr>
        <w:t>la misma</w:t>
      </w:r>
      <w:proofErr w:type="gramEnd"/>
      <w:r w:rsidRPr="00C9453A">
        <w:rPr>
          <w:rFonts w:asciiTheme="majorHAnsi" w:hAnsiTheme="majorHAnsi" w:cstheme="majorHAnsi"/>
          <w:sz w:val="20"/>
          <w:szCs w:val="20"/>
        </w:rPr>
        <w:t xml:space="preserve">. </w:t>
      </w:r>
    </w:p>
    <w:p w14:paraId="2E7DBBA1" w14:textId="168568A1" w:rsidR="00A53003" w:rsidRPr="00C9453A" w:rsidRDefault="00A53003" w:rsidP="002E015B">
      <w:pPr>
        <w:pStyle w:val="Prrafodelista"/>
        <w:numPr>
          <w:ilvl w:val="0"/>
          <w:numId w:val="4"/>
        </w:numPr>
        <w:spacing w:after="0" w:line="240" w:lineRule="auto"/>
        <w:jc w:val="both"/>
        <w:rPr>
          <w:rFonts w:asciiTheme="majorHAnsi" w:hAnsiTheme="majorHAnsi" w:cstheme="majorHAnsi"/>
          <w:sz w:val="20"/>
          <w:szCs w:val="20"/>
        </w:rPr>
      </w:pPr>
      <w:r w:rsidRPr="00C9453A">
        <w:rPr>
          <w:rFonts w:asciiTheme="majorHAnsi" w:hAnsiTheme="majorHAnsi" w:cstheme="majorHAnsi"/>
          <w:sz w:val="20"/>
          <w:szCs w:val="20"/>
        </w:rPr>
        <w:t xml:space="preserve">Para ingresar en los hoteles, todos los niños jóvenes menores de 18 años deberán presentar documento de identificación mismo que estén con los padres. </w:t>
      </w:r>
    </w:p>
    <w:p w14:paraId="5F5205D8" w14:textId="77777777" w:rsidR="00183A38" w:rsidRPr="00C9453A" w:rsidRDefault="00183A38" w:rsidP="002E015B">
      <w:pPr>
        <w:spacing w:after="0" w:line="240" w:lineRule="auto"/>
        <w:jc w:val="both"/>
        <w:rPr>
          <w:rFonts w:asciiTheme="majorHAnsi" w:hAnsiTheme="majorHAnsi" w:cstheme="majorHAnsi"/>
          <w:sz w:val="20"/>
          <w:szCs w:val="20"/>
        </w:rPr>
      </w:pPr>
    </w:p>
    <w:sectPr w:rsidR="00183A38" w:rsidRPr="00C9453A" w:rsidSect="00A5474C">
      <w:headerReference w:type="default" r:id="rId8"/>
      <w:pgSz w:w="11906" w:h="16838"/>
      <w:pgMar w:top="2410"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8FC4" w14:textId="77777777" w:rsidR="002C6C5E" w:rsidRDefault="002C6C5E" w:rsidP="00826EC5">
      <w:pPr>
        <w:spacing w:after="0" w:line="240" w:lineRule="auto"/>
      </w:pPr>
      <w:r>
        <w:separator/>
      </w:r>
    </w:p>
  </w:endnote>
  <w:endnote w:type="continuationSeparator" w:id="0">
    <w:p w14:paraId="43F46D59" w14:textId="77777777" w:rsidR="002C6C5E" w:rsidRDefault="002C6C5E" w:rsidP="00826EC5">
      <w:pPr>
        <w:spacing w:after="0" w:line="240" w:lineRule="auto"/>
      </w:pPr>
      <w:r>
        <w:continuationSeparator/>
      </w:r>
    </w:p>
  </w:endnote>
  <w:endnote w:type="continuationNotice" w:id="1">
    <w:p w14:paraId="7883F561" w14:textId="77777777" w:rsidR="002C6C5E" w:rsidRDefault="002C6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7903" w14:textId="77777777" w:rsidR="002C6C5E" w:rsidRDefault="002C6C5E" w:rsidP="00826EC5">
      <w:pPr>
        <w:spacing w:after="0" w:line="240" w:lineRule="auto"/>
      </w:pPr>
      <w:r>
        <w:separator/>
      </w:r>
    </w:p>
  </w:footnote>
  <w:footnote w:type="continuationSeparator" w:id="0">
    <w:p w14:paraId="03BDE637" w14:textId="77777777" w:rsidR="002C6C5E" w:rsidRDefault="002C6C5E" w:rsidP="00826EC5">
      <w:pPr>
        <w:spacing w:after="0" w:line="240" w:lineRule="auto"/>
      </w:pPr>
      <w:r>
        <w:continuationSeparator/>
      </w:r>
    </w:p>
  </w:footnote>
  <w:footnote w:type="continuationNotice" w:id="1">
    <w:p w14:paraId="4A78C7E5" w14:textId="77777777" w:rsidR="002C6C5E" w:rsidRDefault="002C6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0BF" w14:textId="1BFC7D7F" w:rsidR="00826EC5" w:rsidRDefault="00A5474C">
    <w:pPr>
      <w:pStyle w:val="Encabezado"/>
    </w:pPr>
    <w:r>
      <w:rPr>
        <w:noProof/>
      </w:rPr>
      <w:drawing>
        <wp:anchor distT="0" distB="0" distL="114300" distR="114300" simplePos="0" relativeHeight="251658241" behindDoc="1" locked="0" layoutInCell="1" allowOverlap="1" wp14:anchorId="4046AAA9" wp14:editId="04F9454F">
          <wp:simplePos x="0" y="0"/>
          <wp:positionH relativeFrom="page">
            <wp:posOffset>0</wp:posOffset>
          </wp:positionH>
          <wp:positionV relativeFrom="paragraph">
            <wp:posOffset>1043940</wp:posOffset>
          </wp:positionV>
          <wp:extent cx="7559675" cy="9192818"/>
          <wp:effectExtent l="0" t="0" r="3175" b="8890"/>
          <wp:wrapNone/>
          <wp:docPr id="1940802421" name="Picture 194080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 b="1"/>
                  <a:stretch/>
                </pic:blipFill>
                <pic:spPr bwMode="auto">
                  <a:xfrm>
                    <a:off x="0" y="0"/>
                    <a:ext cx="7560000" cy="9193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1A9">
      <w:rPr>
        <w:noProof/>
      </w:rPr>
      <w:drawing>
        <wp:anchor distT="0" distB="0" distL="114300" distR="114300" simplePos="0" relativeHeight="251658240" behindDoc="1" locked="0" layoutInCell="1" allowOverlap="1" wp14:anchorId="5E1E4415" wp14:editId="53AE04A4">
          <wp:simplePos x="0" y="0"/>
          <wp:positionH relativeFrom="column">
            <wp:posOffset>-1080135</wp:posOffset>
          </wp:positionH>
          <wp:positionV relativeFrom="paragraph">
            <wp:posOffset>-449580</wp:posOffset>
          </wp:positionV>
          <wp:extent cx="7560000" cy="1454257"/>
          <wp:effectExtent l="0" t="0" r="3175" b="0"/>
          <wp:wrapNone/>
          <wp:docPr id="1575916599" name="Picture 157591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4542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E241C7E"/>
    <w:multiLevelType w:val="hybridMultilevel"/>
    <w:tmpl w:val="841EF2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765173B"/>
    <w:multiLevelType w:val="hybridMultilevel"/>
    <w:tmpl w:val="C9B6F3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48B68D3"/>
    <w:multiLevelType w:val="hybridMultilevel"/>
    <w:tmpl w:val="451473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3FE254C"/>
    <w:multiLevelType w:val="hybridMultilevel"/>
    <w:tmpl w:val="297607E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7E9C007F"/>
    <w:multiLevelType w:val="hybridMultilevel"/>
    <w:tmpl w:val="713EC6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65321142">
    <w:abstractNumId w:val="5"/>
  </w:num>
  <w:num w:numId="2" w16cid:durableId="1069503613">
    <w:abstractNumId w:val="1"/>
  </w:num>
  <w:num w:numId="3" w16cid:durableId="645668754">
    <w:abstractNumId w:val="0"/>
  </w:num>
  <w:num w:numId="4" w16cid:durableId="373963124">
    <w:abstractNumId w:val="3"/>
  </w:num>
  <w:num w:numId="5" w16cid:durableId="1209688747">
    <w:abstractNumId w:val="4"/>
  </w:num>
  <w:num w:numId="6" w16cid:durableId="414398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C5"/>
    <w:rsid w:val="00043E33"/>
    <w:rsid w:val="00047340"/>
    <w:rsid w:val="000758E2"/>
    <w:rsid w:val="00086BB8"/>
    <w:rsid w:val="000945C5"/>
    <w:rsid w:val="000B28CC"/>
    <w:rsid w:val="000D3916"/>
    <w:rsid w:val="00111238"/>
    <w:rsid w:val="001170FC"/>
    <w:rsid w:val="00122893"/>
    <w:rsid w:val="00124160"/>
    <w:rsid w:val="001252D8"/>
    <w:rsid w:val="001310EC"/>
    <w:rsid w:val="00163145"/>
    <w:rsid w:val="00180601"/>
    <w:rsid w:val="00183A38"/>
    <w:rsid w:val="00197BD4"/>
    <w:rsid w:val="001B1BBB"/>
    <w:rsid w:val="001D14F7"/>
    <w:rsid w:val="001D1A5E"/>
    <w:rsid w:val="001D5217"/>
    <w:rsid w:val="001E1994"/>
    <w:rsid w:val="001F52AF"/>
    <w:rsid w:val="002020FD"/>
    <w:rsid w:val="00207798"/>
    <w:rsid w:val="0021686E"/>
    <w:rsid w:val="00216FD5"/>
    <w:rsid w:val="002334DE"/>
    <w:rsid w:val="002334E0"/>
    <w:rsid w:val="00251FD5"/>
    <w:rsid w:val="0027295D"/>
    <w:rsid w:val="00273321"/>
    <w:rsid w:val="00293626"/>
    <w:rsid w:val="00296A78"/>
    <w:rsid w:val="002C6C5E"/>
    <w:rsid w:val="002E015B"/>
    <w:rsid w:val="0030267E"/>
    <w:rsid w:val="00307958"/>
    <w:rsid w:val="00326316"/>
    <w:rsid w:val="00342FC6"/>
    <w:rsid w:val="003626B8"/>
    <w:rsid w:val="00392608"/>
    <w:rsid w:val="003D09F4"/>
    <w:rsid w:val="003E6E19"/>
    <w:rsid w:val="00433721"/>
    <w:rsid w:val="00435569"/>
    <w:rsid w:val="00446D5F"/>
    <w:rsid w:val="00480EB2"/>
    <w:rsid w:val="00483DDC"/>
    <w:rsid w:val="004A1B3F"/>
    <w:rsid w:val="004A7E46"/>
    <w:rsid w:val="004B744D"/>
    <w:rsid w:val="004F0A8E"/>
    <w:rsid w:val="00503B33"/>
    <w:rsid w:val="00560737"/>
    <w:rsid w:val="00560CF7"/>
    <w:rsid w:val="005749C1"/>
    <w:rsid w:val="00583B8D"/>
    <w:rsid w:val="00586E7B"/>
    <w:rsid w:val="00590B43"/>
    <w:rsid w:val="005A7676"/>
    <w:rsid w:val="005F177C"/>
    <w:rsid w:val="005F44C5"/>
    <w:rsid w:val="00614526"/>
    <w:rsid w:val="006535D1"/>
    <w:rsid w:val="0067274B"/>
    <w:rsid w:val="006A4471"/>
    <w:rsid w:val="006A6387"/>
    <w:rsid w:val="006D3072"/>
    <w:rsid w:val="0072547D"/>
    <w:rsid w:val="00737538"/>
    <w:rsid w:val="007409C1"/>
    <w:rsid w:val="007465F2"/>
    <w:rsid w:val="00775DDF"/>
    <w:rsid w:val="007951E2"/>
    <w:rsid w:val="007A1186"/>
    <w:rsid w:val="007C2D7B"/>
    <w:rsid w:val="007D5E9E"/>
    <w:rsid w:val="008112FE"/>
    <w:rsid w:val="00814D3E"/>
    <w:rsid w:val="00826EC5"/>
    <w:rsid w:val="00841E5C"/>
    <w:rsid w:val="008479D9"/>
    <w:rsid w:val="00856255"/>
    <w:rsid w:val="00882CD9"/>
    <w:rsid w:val="008950E2"/>
    <w:rsid w:val="008C6434"/>
    <w:rsid w:val="008C71C9"/>
    <w:rsid w:val="008D4EE0"/>
    <w:rsid w:val="00910E31"/>
    <w:rsid w:val="00947010"/>
    <w:rsid w:val="00977D7A"/>
    <w:rsid w:val="00996E5E"/>
    <w:rsid w:val="009D003E"/>
    <w:rsid w:val="00A006B6"/>
    <w:rsid w:val="00A233FA"/>
    <w:rsid w:val="00A35BDE"/>
    <w:rsid w:val="00A47918"/>
    <w:rsid w:val="00A53003"/>
    <w:rsid w:val="00A5474C"/>
    <w:rsid w:val="00A63E8F"/>
    <w:rsid w:val="00A669D9"/>
    <w:rsid w:val="00A8399F"/>
    <w:rsid w:val="00AA7C8E"/>
    <w:rsid w:val="00AC7319"/>
    <w:rsid w:val="00AF51FF"/>
    <w:rsid w:val="00B3377B"/>
    <w:rsid w:val="00B3437A"/>
    <w:rsid w:val="00B42E02"/>
    <w:rsid w:val="00B45A37"/>
    <w:rsid w:val="00B64AEA"/>
    <w:rsid w:val="00BA5B0C"/>
    <w:rsid w:val="00BB6A64"/>
    <w:rsid w:val="00BC24A5"/>
    <w:rsid w:val="00BE27E2"/>
    <w:rsid w:val="00C0111E"/>
    <w:rsid w:val="00C11237"/>
    <w:rsid w:val="00C32046"/>
    <w:rsid w:val="00C42529"/>
    <w:rsid w:val="00C4459A"/>
    <w:rsid w:val="00C7676C"/>
    <w:rsid w:val="00C86228"/>
    <w:rsid w:val="00C87719"/>
    <w:rsid w:val="00C9453A"/>
    <w:rsid w:val="00CA198A"/>
    <w:rsid w:val="00CB5F73"/>
    <w:rsid w:val="00CB69BC"/>
    <w:rsid w:val="00CD6960"/>
    <w:rsid w:val="00D14595"/>
    <w:rsid w:val="00D14DC6"/>
    <w:rsid w:val="00D17C51"/>
    <w:rsid w:val="00D2317A"/>
    <w:rsid w:val="00D26FEE"/>
    <w:rsid w:val="00D351A9"/>
    <w:rsid w:val="00D41C0D"/>
    <w:rsid w:val="00DA381B"/>
    <w:rsid w:val="00DC79C9"/>
    <w:rsid w:val="00DE731A"/>
    <w:rsid w:val="00E1239F"/>
    <w:rsid w:val="00E17A68"/>
    <w:rsid w:val="00E32BB4"/>
    <w:rsid w:val="00E4758F"/>
    <w:rsid w:val="00E510C5"/>
    <w:rsid w:val="00E66BD6"/>
    <w:rsid w:val="00E81CE1"/>
    <w:rsid w:val="00EB3920"/>
    <w:rsid w:val="00EC403F"/>
    <w:rsid w:val="00ED15AD"/>
    <w:rsid w:val="00EF76A4"/>
    <w:rsid w:val="00F21EDB"/>
    <w:rsid w:val="00F27F6C"/>
    <w:rsid w:val="00F32480"/>
    <w:rsid w:val="00F67B43"/>
    <w:rsid w:val="00FA625F"/>
    <w:rsid w:val="00FC01AB"/>
    <w:rsid w:val="00FD3A57"/>
    <w:rsid w:val="00FD459C"/>
    <w:rsid w:val="00FE3AD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1D7C"/>
  <w15:chartTrackingRefBased/>
  <w15:docId w15:val="{23574E95-D633-4185-989E-1E2DA801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A38"/>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E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EC5"/>
  </w:style>
  <w:style w:type="paragraph" w:styleId="Piedepgina">
    <w:name w:val="footer"/>
    <w:basedOn w:val="Normal"/>
    <w:link w:val="PiedepginaCar"/>
    <w:uiPriority w:val="99"/>
    <w:unhideWhenUsed/>
    <w:rsid w:val="00826E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EC5"/>
  </w:style>
  <w:style w:type="paragraph" w:styleId="Prrafodelista">
    <w:name w:val="List Paragraph"/>
    <w:basedOn w:val="Normal"/>
    <w:uiPriority w:val="34"/>
    <w:qFormat/>
    <w:rsid w:val="00273321"/>
    <w:pPr>
      <w:ind w:left="720"/>
      <w:contextualSpacing/>
    </w:pPr>
  </w:style>
  <w:style w:type="paragraph" w:customStyle="1" w:styleId="v1msonormal">
    <w:name w:val="v1msonormal"/>
    <w:basedOn w:val="Normal"/>
    <w:rsid w:val="00043E3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dr">
    <w:name w:val="adr"/>
    <w:basedOn w:val="Fuentedeprrafopredeter"/>
    <w:rsid w:val="00C11237"/>
  </w:style>
  <w:style w:type="character" w:styleId="Hipervnculo">
    <w:name w:val="Hyperlink"/>
    <w:basedOn w:val="Fuentedeprrafopredeter"/>
    <w:uiPriority w:val="99"/>
    <w:unhideWhenUsed/>
    <w:rsid w:val="00C11237"/>
    <w:rPr>
      <w:color w:val="0000FF"/>
      <w:u w:val="single"/>
    </w:rPr>
  </w:style>
  <w:style w:type="paragraph" w:customStyle="1" w:styleId="Default">
    <w:name w:val="Default"/>
    <w:rsid w:val="00E17A6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860">
      <w:bodyDiv w:val="1"/>
      <w:marLeft w:val="0"/>
      <w:marRight w:val="0"/>
      <w:marTop w:val="0"/>
      <w:marBottom w:val="0"/>
      <w:divBdr>
        <w:top w:val="none" w:sz="0" w:space="0" w:color="auto"/>
        <w:left w:val="none" w:sz="0" w:space="0" w:color="auto"/>
        <w:bottom w:val="none" w:sz="0" w:space="0" w:color="auto"/>
        <w:right w:val="none" w:sz="0" w:space="0" w:color="auto"/>
      </w:divBdr>
    </w:div>
    <w:div w:id="452093266">
      <w:bodyDiv w:val="1"/>
      <w:marLeft w:val="0"/>
      <w:marRight w:val="0"/>
      <w:marTop w:val="0"/>
      <w:marBottom w:val="0"/>
      <w:divBdr>
        <w:top w:val="none" w:sz="0" w:space="0" w:color="auto"/>
        <w:left w:val="none" w:sz="0" w:space="0" w:color="auto"/>
        <w:bottom w:val="none" w:sz="0" w:space="0" w:color="auto"/>
        <w:right w:val="none" w:sz="0" w:space="0" w:color="auto"/>
      </w:divBdr>
    </w:div>
    <w:div w:id="635722868">
      <w:bodyDiv w:val="1"/>
      <w:marLeft w:val="0"/>
      <w:marRight w:val="0"/>
      <w:marTop w:val="0"/>
      <w:marBottom w:val="0"/>
      <w:divBdr>
        <w:top w:val="none" w:sz="0" w:space="0" w:color="auto"/>
        <w:left w:val="none" w:sz="0" w:space="0" w:color="auto"/>
        <w:bottom w:val="none" w:sz="0" w:space="0" w:color="auto"/>
        <w:right w:val="none" w:sz="0" w:space="0" w:color="auto"/>
      </w:divBdr>
    </w:div>
    <w:div w:id="725226711">
      <w:bodyDiv w:val="1"/>
      <w:marLeft w:val="0"/>
      <w:marRight w:val="0"/>
      <w:marTop w:val="0"/>
      <w:marBottom w:val="0"/>
      <w:divBdr>
        <w:top w:val="none" w:sz="0" w:space="0" w:color="auto"/>
        <w:left w:val="none" w:sz="0" w:space="0" w:color="auto"/>
        <w:bottom w:val="none" w:sz="0" w:space="0" w:color="auto"/>
        <w:right w:val="none" w:sz="0" w:space="0" w:color="auto"/>
      </w:divBdr>
    </w:div>
    <w:div w:id="1061060174">
      <w:bodyDiv w:val="1"/>
      <w:marLeft w:val="0"/>
      <w:marRight w:val="0"/>
      <w:marTop w:val="0"/>
      <w:marBottom w:val="0"/>
      <w:divBdr>
        <w:top w:val="none" w:sz="0" w:space="0" w:color="auto"/>
        <w:left w:val="none" w:sz="0" w:space="0" w:color="auto"/>
        <w:bottom w:val="none" w:sz="0" w:space="0" w:color="auto"/>
        <w:right w:val="none" w:sz="0" w:space="0" w:color="auto"/>
      </w:divBdr>
    </w:div>
    <w:div w:id="1303390638">
      <w:bodyDiv w:val="1"/>
      <w:marLeft w:val="0"/>
      <w:marRight w:val="0"/>
      <w:marTop w:val="0"/>
      <w:marBottom w:val="0"/>
      <w:divBdr>
        <w:top w:val="none" w:sz="0" w:space="0" w:color="auto"/>
        <w:left w:val="none" w:sz="0" w:space="0" w:color="auto"/>
        <w:bottom w:val="none" w:sz="0" w:space="0" w:color="auto"/>
        <w:right w:val="none" w:sz="0" w:space="0" w:color="auto"/>
      </w:divBdr>
    </w:div>
    <w:div w:id="1452475903">
      <w:bodyDiv w:val="1"/>
      <w:marLeft w:val="0"/>
      <w:marRight w:val="0"/>
      <w:marTop w:val="0"/>
      <w:marBottom w:val="0"/>
      <w:divBdr>
        <w:top w:val="none" w:sz="0" w:space="0" w:color="auto"/>
        <w:left w:val="none" w:sz="0" w:space="0" w:color="auto"/>
        <w:bottom w:val="none" w:sz="0" w:space="0" w:color="auto"/>
        <w:right w:val="none" w:sz="0" w:space="0" w:color="auto"/>
      </w:divBdr>
    </w:div>
    <w:div w:id="2106264833">
      <w:bodyDiv w:val="1"/>
      <w:marLeft w:val="0"/>
      <w:marRight w:val="0"/>
      <w:marTop w:val="0"/>
      <w:marBottom w:val="0"/>
      <w:divBdr>
        <w:top w:val="none" w:sz="0" w:space="0" w:color="auto"/>
        <w:left w:val="none" w:sz="0" w:space="0" w:color="auto"/>
        <w:bottom w:val="none" w:sz="0" w:space="0" w:color="auto"/>
        <w:right w:val="none" w:sz="0" w:space="0" w:color="auto"/>
      </w:divBdr>
      <w:divsChild>
        <w:div w:id="1033307782">
          <w:marLeft w:val="0"/>
          <w:marRight w:val="0"/>
          <w:marTop w:val="0"/>
          <w:marBottom w:val="0"/>
          <w:divBdr>
            <w:top w:val="single" w:sz="8" w:space="3" w:color="E1E1E1"/>
            <w:left w:val="none" w:sz="0" w:space="0" w:color="auto"/>
            <w:bottom w:val="none" w:sz="0" w:space="0" w:color="auto"/>
            <w:right w:val="none" w:sz="0" w:space="0" w:color="auto"/>
          </w:divBdr>
        </w:div>
        <w:div w:id="1298219282">
          <w:marLeft w:val="0"/>
          <w:marRight w:val="0"/>
          <w:marTop w:val="0"/>
          <w:marBottom w:val="0"/>
          <w:divBdr>
            <w:top w:val="none" w:sz="0" w:space="0" w:color="auto"/>
            <w:left w:val="none" w:sz="0" w:space="0" w:color="auto"/>
            <w:bottom w:val="none" w:sz="0" w:space="0" w:color="auto"/>
            <w:right w:val="none" w:sz="0" w:space="0" w:color="auto"/>
          </w:divBdr>
        </w:div>
        <w:div w:id="1881165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uelasegu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Links>
    <vt:vector size="6" baseType="variant">
      <vt:variant>
        <vt:i4>2621550</vt:i4>
      </vt:variant>
      <vt:variant>
        <vt:i4>0</vt:i4>
      </vt:variant>
      <vt:variant>
        <vt:i4>0</vt:i4>
      </vt:variant>
      <vt:variant>
        <vt:i4>5</vt:i4>
      </vt:variant>
      <vt:variant>
        <vt:lpwstr>http://www.vuelaseguro.com/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Perez Ferré</dc:creator>
  <cp:keywords/>
  <dc:description/>
  <cp:lastModifiedBy>Cristian Perez Ferré</cp:lastModifiedBy>
  <cp:revision>94</cp:revision>
  <dcterms:created xsi:type="dcterms:W3CDTF">2023-06-30T21:34:00Z</dcterms:created>
  <dcterms:modified xsi:type="dcterms:W3CDTF">2024-01-10T17:55:00Z</dcterms:modified>
</cp:coreProperties>
</file>